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F12E" w14:textId="79D8DDB0" w:rsidR="006C1C56" w:rsidRPr="00E81962" w:rsidRDefault="00E81962" w:rsidP="00AE7E26">
      <w:pPr>
        <w:spacing w:after="0" w:line="240" w:lineRule="auto"/>
        <w:jc w:val="center"/>
        <w:rPr>
          <w:rFonts w:cs="Calibri"/>
          <w:b/>
          <w:i/>
          <w:noProof/>
          <w:sz w:val="24"/>
          <w:lang w:val="en-US"/>
        </w:rPr>
      </w:pPr>
      <w:r>
        <w:rPr>
          <w:rFonts w:cs="Calibri"/>
          <w:b/>
          <w:bCs/>
          <w:noProof/>
          <w:sz w:val="24"/>
          <w:lang w:val="en-US"/>
        </w:rPr>
        <w:t xml:space="preserve">JUDUL ARTIKEL (Calibri, </w:t>
      </w:r>
      <w:r w:rsidR="00273A46">
        <w:rPr>
          <w:rFonts w:cs="Calibri"/>
          <w:b/>
          <w:bCs/>
          <w:noProof/>
          <w:sz w:val="24"/>
          <w:lang w:val="en-US"/>
        </w:rPr>
        <w:t xml:space="preserve">Bold, </w:t>
      </w:r>
      <w:r>
        <w:rPr>
          <w:rFonts w:cs="Calibri"/>
          <w:b/>
          <w:bCs/>
          <w:noProof/>
          <w:sz w:val="24"/>
          <w:lang w:val="en-US"/>
        </w:rPr>
        <w:t>12 pt)</w:t>
      </w:r>
    </w:p>
    <w:p w14:paraId="07994064" w14:textId="77777777" w:rsidR="000B1FC9" w:rsidRPr="00E81962" w:rsidRDefault="00E81962" w:rsidP="00AE7E26">
      <w:pPr>
        <w:spacing w:after="0" w:line="240" w:lineRule="auto"/>
        <w:jc w:val="center"/>
        <w:rPr>
          <w:rFonts w:cs="Calibri"/>
          <w:bCs/>
          <w:i/>
          <w:iCs/>
          <w:noProof/>
          <w:lang w:val="en-US"/>
        </w:rPr>
      </w:pPr>
      <w:r>
        <w:rPr>
          <w:rFonts w:cs="Calibri"/>
          <w:bCs/>
          <w:i/>
          <w:iCs/>
          <w:noProof/>
          <w:lang w:val="en-US"/>
        </w:rPr>
        <w:t>Title of Manuscript (Calibri Italic, 11 pt)</w:t>
      </w:r>
    </w:p>
    <w:p w14:paraId="1D47E52B" w14:textId="77777777" w:rsidR="002E3A93" w:rsidRPr="002E3A93" w:rsidRDefault="002E3A93" w:rsidP="00AE7E26">
      <w:pPr>
        <w:spacing w:after="0" w:line="240" w:lineRule="auto"/>
        <w:jc w:val="center"/>
        <w:rPr>
          <w:rFonts w:cs="Calibri"/>
          <w:noProof/>
        </w:rPr>
      </w:pPr>
    </w:p>
    <w:p w14:paraId="6A2F55DF" w14:textId="0FC3074B" w:rsidR="006C1C56" w:rsidRPr="00E81962" w:rsidRDefault="00E81962" w:rsidP="00AE7E26">
      <w:pPr>
        <w:pStyle w:val="Default"/>
        <w:jc w:val="center"/>
        <w:rPr>
          <w:rFonts w:ascii="Calibri" w:hAnsi="Calibri" w:cs="Calibri"/>
          <w:b/>
          <w:noProof/>
          <w:color w:val="auto"/>
          <w:sz w:val="20"/>
          <w:szCs w:val="20"/>
          <w:lang w:val="en-US" w:eastAsia="en-US"/>
        </w:rPr>
      </w:pPr>
      <w:r>
        <w:rPr>
          <w:rFonts w:ascii="Calibri" w:hAnsi="Calibri" w:cs="Calibri"/>
          <w:b/>
          <w:noProof/>
          <w:color w:val="auto"/>
          <w:sz w:val="20"/>
          <w:szCs w:val="20"/>
          <w:lang w:val="en-US" w:eastAsia="en-US"/>
        </w:rPr>
        <w:t>Penulis Pertama</w:t>
      </w:r>
      <w:r>
        <w:rPr>
          <w:rFonts w:ascii="Calibri" w:hAnsi="Calibri" w:cs="Calibri"/>
          <w:b/>
          <w:noProof/>
          <w:color w:val="auto"/>
          <w:sz w:val="20"/>
          <w:szCs w:val="20"/>
          <w:vertAlign w:val="superscript"/>
          <w:lang w:val="en-US" w:eastAsia="en-US"/>
        </w:rPr>
        <w:t>1</w:t>
      </w:r>
      <w:r w:rsidR="002E3A93" w:rsidRPr="002E3A93">
        <w:rPr>
          <w:rFonts w:ascii="Calibri" w:hAnsi="Calibri" w:cs="Calibri"/>
          <w:b/>
          <w:noProof/>
          <w:color w:val="auto"/>
          <w:sz w:val="20"/>
          <w:szCs w:val="20"/>
          <w:lang w:eastAsia="en-US"/>
        </w:rPr>
        <w:t xml:space="preserve">, </w:t>
      </w:r>
      <w:r>
        <w:rPr>
          <w:rFonts w:ascii="Calibri" w:hAnsi="Calibri" w:cs="Calibri"/>
          <w:b/>
          <w:noProof/>
          <w:color w:val="auto"/>
          <w:sz w:val="20"/>
          <w:szCs w:val="20"/>
          <w:lang w:val="en-US" w:eastAsia="en-US"/>
        </w:rPr>
        <w:t>Penulis Kedua</w:t>
      </w:r>
      <w:r>
        <w:rPr>
          <w:rFonts w:ascii="Calibri" w:hAnsi="Calibri" w:cs="Calibri"/>
          <w:b/>
          <w:noProof/>
          <w:color w:val="auto"/>
          <w:sz w:val="20"/>
          <w:szCs w:val="20"/>
          <w:vertAlign w:val="superscript"/>
          <w:lang w:val="en-US" w:eastAsia="en-US"/>
        </w:rPr>
        <w:t>2</w:t>
      </w:r>
      <w:r w:rsidR="002E3A93" w:rsidRPr="002E3A93">
        <w:rPr>
          <w:rFonts w:ascii="Calibri" w:hAnsi="Calibri" w:cs="Calibri"/>
          <w:b/>
          <w:noProof/>
          <w:color w:val="auto"/>
          <w:sz w:val="20"/>
          <w:szCs w:val="20"/>
          <w:lang w:eastAsia="en-US"/>
        </w:rPr>
        <w:t>,</w:t>
      </w:r>
      <w:r>
        <w:rPr>
          <w:rFonts w:ascii="Calibri" w:hAnsi="Calibri" w:cs="Calibri"/>
          <w:b/>
          <w:noProof/>
          <w:color w:val="auto"/>
          <w:sz w:val="20"/>
          <w:szCs w:val="20"/>
          <w:lang w:val="en-US" w:eastAsia="en-US"/>
        </w:rPr>
        <w:t xml:space="preserve"> dan</w:t>
      </w:r>
      <w:r w:rsidR="002E3A93" w:rsidRPr="002E3A93">
        <w:rPr>
          <w:rFonts w:ascii="Calibri" w:hAnsi="Calibri" w:cs="Calibri"/>
          <w:b/>
          <w:noProof/>
          <w:color w:val="auto"/>
          <w:sz w:val="20"/>
          <w:szCs w:val="20"/>
          <w:lang w:eastAsia="en-US"/>
        </w:rPr>
        <w:t xml:space="preserve"> </w:t>
      </w:r>
      <w:r>
        <w:rPr>
          <w:rFonts w:ascii="Calibri" w:hAnsi="Calibri" w:cs="Calibri"/>
          <w:b/>
          <w:noProof/>
          <w:color w:val="auto"/>
          <w:sz w:val="20"/>
          <w:szCs w:val="20"/>
          <w:lang w:val="en-US" w:eastAsia="en-US"/>
        </w:rPr>
        <w:t>Penulis Ketiga</w:t>
      </w:r>
      <w:r>
        <w:rPr>
          <w:rFonts w:ascii="Calibri" w:hAnsi="Calibri" w:cs="Calibri"/>
          <w:b/>
          <w:noProof/>
          <w:color w:val="auto"/>
          <w:sz w:val="20"/>
          <w:szCs w:val="20"/>
          <w:vertAlign w:val="superscript"/>
          <w:lang w:val="en-US" w:eastAsia="en-US"/>
        </w:rPr>
        <w:t>3</w:t>
      </w:r>
      <w:r>
        <w:rPr>
          <w:rFonts w:ascii="Calibri" w:hAnsi="Calibri" w:cs="Calibri"/>
          <w:b/>
          <w:noProof/>
          <w:color w:val="auto"/>
          <w:sz w:val="20"/>
          <w:szCs w:val="20"/>
          <w:lang w:val="en-US" w:eastAsia="en-US"/>
        </w:rPr>
        <w:t xml:space="preserve"> (Calibri</w:t>
      </w:r>
      <w:r w:rsidR="00273A46">
        <w:rPr>
          <w:rFonts w:ascii="Calibri" w:hAnsi="Calibri" w:cs="Calibri"/>
          <w:b/>
          <w:noProof/>
          <w:color w:val="auto"/>
          <w:sz w:val="20"/>
          <w:szCs w:val="20"/>
          <w:lang w:val="en-US" w:eastAsia="en-US"/>
        </w:rPr>
        <w:t>, Bold</w:t>
      </w:r>
      <w:r>
        <w:rPr>
          <w:rFonts w:ascii="Calibri" w:hAnsi="Calibri" w:cs="Calibri"/>
          <w:b/>
          <w:noProof/>
          <w:color w:val="auto"/>
          <w:sz w:val="20"/>
          <w:szCs w:val="20"/>
          <w:lang w:val="en-US" w:eastAsia="en-US"/>
        </w:rPr>
        <w:t xml:space="preserve">, </w:t>
      </w:r>
      <w:r w:rsidR="00DD59CE">
        <w:rPr>
          <w:rFonts w:ascii="Calibri" w:hAnsi="Calibri" w:cs="Calibri"/>
          <w:b/>
          <w:noProof/>
          <w:color w:val="auto"/>
          <w:sz w:val="20"/>
          <w:szCs w:val="20"/>
          <w:lang w:val="en-US" w:eastAsia="en-US"/>
        </w:rPr>
        <w:t>9</w:t>
      </w:r>
      <w:r>
        <w:rPr>
          <w:rFonts w:ascii="Calibri" w:hAnsi="Calibri" w:cs="Calibri"/>
          <w:b/>
          <w:noProof/>
          <w:color w:val="auto"/>
          <w:sz w:val="20"/>
          <w:szCs w:val="20"/>
          <w:lang w:val="en-US" w:eastAsia="en-US"/>
        </w:rPr>
        <w:t xml:space="preserve"> pt)</w:t>
      </w:r>
    </w:p>
    <w:p w14:paraId="34FE2F25" w14:textId="77777777" w:rsidR="002E3A93" w:rsidRDefault="00E81962" w:rsidP="00AE7E26">
      <w:pPr>
        <w:spacing w:after="0" w:line="240" w:lineRule="auto"/>
        <w:jc w:val="center"/>
        <w:rPr>
          <w:rFonts w:asciiTheme="minorHAnsi" w:hAnsiTheme="minorHAnsi" w:cstheme="minorHAnsi"/>
          <w:color w:val="000000"/>
          <w:sz w:val="18"/>
          <w:szCs w:val="18"/>
          <w:lang w:val="en-US" w:eastAsia="id-ID"/>
        </w:rPr>
      </w:pPr>
      <w:r>
        <w:rPr>
          <w:rFonts w:asciiTheme="minorHAnsi" w:hAnsiTheme="minorHAnsi" w:cstheme="minorHAnsi"/>
          <w:color w:val="000000"/>
          <w:sz w:val="18"/>
          <w:szCs w:val="18"/>
          <w:vertAlign w:val="superscript"/>
          <w:lang w:val="en-US" w:eastAsia="id-ID"/>
        </w:rPr>
        <w:t>1</w:t>
      </w:r>
      <w:r>
        <w:rPr>
          <w:rFonts w:asciiTheme="minorHAnsi" w:hAnsiTheme="minorHAnsi" w:cstheme="minorHAnsi"/>
          <w:color w:val="000000"/>
          <w:sz w:val="18"/>
          <w:szCs w:val="18"/>
          <w:lang w:val="en-US" w:eastAsia="id-ID"/>
        </w:rPr>
        <w:t xml:space="preserve">Afiliasi 1 </w:t>
      </w:r>
      <w:r>
        <w:rPr>
          <w:rFonts w:cs="Calibri"/>
          <w:noProof/>
          <w:sz w:val="18"/>
          <w:szCs w:val="18"/>
          <w:lang w:val="en-US"/>
        </w:rPr>
        <w:t>(Calibri, 9 pt)</w:t>
      </w:r>
    </w:p>
    <w:p w14:paraId="16635DD5" w14:textId="77777777" w:rsidR="00E81962" w:rsidRDefault="00E81962" w:rsidP="00AE7E26">
      <w:pPr>
        <w:spacing w:after="0" w:line="240" w:lineRule="auto"/>
        <w:jc w:val="center"/>
        <w:rPr>
          <w:rFonts w:asciiTheme="minorHAnsi" w:hAnsiTheme="minorHAnsi" w:cstheme="minorHAnsi"/>
          <w:color w:val="000000"/>
          <w:sz w:val="18"/>
          <w:szCs w:val="18"/>
          <w:lang w:val="en-US" w:eastAsia="id-ID"/>
        </w:rPr>
      </w:pPr>
      <w:r>
        <w:rPr>
          <w:rFonts w:asciiTheme="minorHAnsi" w:hAnsiTheme="minorHAnsi" w:cstheme="minorHAnsi"/>
          <w:color w:val="000000"/>
          <w:sz w:val="18"/>
          <w:szCs w:val="18"/>
          <w:vertAlign w:val="superscript"/>
          <w:lang w:val="en-US" w:eastAsia="id-ID"/>
        </w:rPr>
        <w:t>2</w:t>
      </w:r>
      <w:r>
        <w:rPr>
          <w:rFonts w:asciiTheme="minorHAnsi" w:hAnsiTheme="minorHAnsi" w:cstheme="minorHAnsi"/>
          <w:color w:val="000000"/>
          <w:sz w:val="18"/>
          <w:szCs w:val="18"/>
          <w:lang w:val="en-US" w:eastAsia="id-ID"/>
        </w:rPr>
        <w:t xml:space="preserve">Afiliasi 2 </w:t>
      </w:r>
    </w:p>
    <w:p w14:paraId="7D13817A" w14:textId="0A08EA04" w:rsidR="00E81962" w:rsidRDefault="00E81962" w:rsidP="00AE7E26">
      <w:pPr>
        <w:spacing w:after="0" w:line="240" w:lineRule="auto"/>
        <w:jc w:val="center"/>
        <w:rPr>
          <w:rFonts w:asciiTheme="minorHAnsi" w:hAnsiTheme="minorHAnsi" w:cstheme="minorHAnsi"/>
          <w:color w:val="000000"/>
          <w:sz w:val="18"/>
          <w:szCs w:val="18"/>
          <w:lang w:val="en-US" w:eastAsia="id-ID"/>
        </w:rPr>
      </w:pPr>
      <w:r>
        <w:rPr>
          <w:rFonts w:asciiTheme="minorHAnsi" w:hAnsiTheme="minorHAnsi" w:cstheme="minorHAnsi"/>
          <w:color w:val="000000"/>
          <w:sz w:val="18"/>
          <w:szCs w:val="18"/>
          <w:vertAlign w:val="superscript"/>
          <w:lang w:val="en-US" w:eastAsia="id-ID"/>
        </w:rPr>
        <w:t>3</w:t>
      </w:r>
      <w:r>
        <w:rPr>
          <w:rFonts w:asciiTheme="minorHAnsi" w:hAnsiTheme="minorHAnsi" w:cstheme="minorHAnsi"/>
          <w:color w:val="000000"/>
          <w:sz w:val="18"/>
          <w:szCs w:val="18"/>
          <w:lang w:val="en-US" w:eastAsia="id-ID"/>
        </w:rPr>
        <w:t>Afiliasi 3</w:t>
      </w:r>
    </w:p>
    <w:p w14:paraId="705B2200" w14:textId="41962EE1" w:rsidR="002F5EED" w:rsidRDefault="002F5EED" w:rsidP="00AE7E26">
      <w:pPr>
        <w:spacing w:after="0" w:line="240" w:lineRule="auto"/>
        <w:jc w:val="center"/>
        <w:rPr>
          <w:rFonts w:cs="Calibri"/>
          <w:noProof/>
          <w:sz w:val="18"/>
          <w:szCs w:val="18"/>
          <w:lang w:val="en-US"/>
        </w:rPr>
      </w:pPr>
      <w:r w:rsidRPr="000B1FC9">
        <w:rPr>
          <w:rFonts w:cs="Calibri"/>
          <w:noProof/>
          <w:sz w:val="18"/>
          <w:szCs w:val="18"/>
        </w:rPr>
        <w:t xml:space="preserve">Email : </w:t>
      </w:r>
      <w:hyperlink r:id="rId8" w:history="1">
        <w:r w:rsidR="00E81962" w:rsidRPr="00955F1C">
          <w:rPr>
            <w:rStyle w:val="Hyperlink"/>
            <w:rFonts w:cs="Calibri"/>
            <w:noProof/>
            <w:sz w:val="18"/>
            <w:szCs w:val="18"/>
            <w:lang w:val="en-US"/>
          </w:rPr>
          <w:t>penulisemail@gggg.com</w:t>
        </w:r>
      </w:hyperlink>
      <w:r w:rsidR="00E81962">
        <w:rPr>
          <w:rFonts w:cs="Calibri"/>
          <w:noProof/>
          <w:sz w:val="18"/>
          <w:szCs w:val="18"/>
          <w:lang w:val="en-US"/>
        </w:rPr>
        <w:t xml:space="preserve"> (Calibri, 9 pt)</w:t>
      </w:r>
    </w:p>
    <w:p w14:paraId="269C15F7" w14:textId="5AC6CA82" w:rsidR="00B82157" w:rsidRPr="00E81962" w:rsidRDefault="00B82157" w:rsidP="00B82157">
      <w:pPr>
        <w:spacing w:after="0" w:line="240" w:lineRule="auto"/>
        <w:jc w:val="center"/>
        <w:rPr>
          <w:rFonts w:cs="Calibri"/>
          <w:noProof/>
          <w:sz w:val="18"/>
          <w:szCs w:val="18"/>
          <w:lang w:val="en-US"/>
        </w:rPr>
      </w:pPr>
    </w:p>
    <w:tbl>
      <w:tblPr>
        <w:tblStyle w:val="TableGrid"/>
        <w:tblW w:w="0" w:type="auto"/>
        <w:tblLook w:val="04A0" w:firstRow="1" w:lastRow="0" w:firstColumn="1" w:lastColumn="0" w:noHBand="0" w:noVBand="1"/>
      </w:tblPr>
      <w:tblGrid>
        <w:gridCol w:w="2971"/>
        <w:gridCol w:w="285"/>
        <w:gridCol w:w="5659"/>
      </w:tblGrid>
      <w:tr w:rsidR="00273A46" w14:paraId="19969F02" w14:textId="77777777" w:rsidTr="00273A46">
        <w:trPr>
          <w:trHeight w:val="255"/>
        </w:trPr>
        <w:tc>
          <w:tcPr>
            <w:tcW w:w="2971" w:type="dxa"/>
            <w:tcBorders>
              <w:left w:val="nil"/>
              <w:bottom w:val="nil"/>
              <w:right w:val="nil"/>
            </w:tcBorders>
          </w:tcPr>
          <w:p w14:paraId="58BB861E" w14:textId="763686B7" w:rsidR="00273A46" w:rsidRPr="00273A46" w:rsidRDefault="00273A46" w:rsidP="00AE7E26">
            <w:pPr>
              <w:spacing w:after="0" w:line="240" w:lineRule="auto"/>
              <w:jc w:val="center"/>
              <w:rPr>
                <w:rFonts w:cs="Calibri"/>
                <w:b/>
                <w:noProof/>
                <w:sz w:val="18"/>
                <w:szCs w:val="18"/>
                <w:lang w:val="en-ID"/>
              </w:rPr>
            </w:pPr>
            <w:r>
              <w:rPr>
                <w:rFonts w:cs="Calibri"/>
                <w:b/>
                <w:noProof/>
                <w:sz w:val="18"/>
                <w:szCs w:val="18"/>
                <w:lang w:val="en-ID"/>
              </w:rPr>
              <w:t xml:space="preserve">Kontributor Penulis </w:t>
            </w:r>
          </w:p>
        </w:tc>
        <w:tc>
          <w:tcPr>
            <w:tcW w:w="285" w:type="dxa"/>
            <w:vMerge w:val="restart"/>
            <w:tcBorders>
              <w:top w:val="nil"/>
              <w:left w:val="nil"/>
              <w:bottom w:val="nil"/>
              <w:right w:val="nil"/>
            </w:tcBorders>
          </w:tcPr>
          <w:p w14:paraId="2B23FA2E" w14:textId="77777777" w:rsidR="00273A46" w:rsidRDefault="00273A46" w:rsidP="00AE7E26">
            <w:pPr>
              <w:spacing w:after="0" w:line="240" w:lineRule="auto"/>
              <w:jc w:val="center"/>
              <w:rPr>
                <w:rFonts w:cs="Calibri"/>
                <w:b/>
                <w:noProof/>
                <w:sz w:val="18"/>
                <w:szCs w:val="18"/>
              </w:rPr>
            </w:pPr>
          </w:p>
          <w:p w14:paraId="713DDB71" w14:textId="17BC3AAF" w:rsidR="00273A46" w:rsidRDefault="00273A46" w:rsidP="00AE7E26">
            <w:pPr>
              <w:spacing w:after="0" w:line="240" w:lineRule="auto"/>
              <w:jc w:val="center"/>
              <w:rPr>
                <w:rFonts w:cs="Calibri"/>
                <w:b/>
                <w:noProof/>
                <w:sz w:val="18"/>
                <w:szCs w:val="18"/>
              </w:rPr>
            </w:pPr>
          </w:p>
        </w:tc>
        <w:tc>
          <w:tcPr>
            <w:tcW w:w="5659" w:type="dxa"/>
            <w:vMerge w:val="restart"/>
            <w:tcBorders>
              <w:left w:val="nil"/>
              <w:bottom w:val="single" w:sz="4" w:space="0" w:color="auto"/>
              <w:right w:val="nil"/>
            </w:tcBorders>
          </w:tcPr>
          <w:p w14:paraId="11817B4A" w14:textId="0B93FF97" w:rsidR="00273A46" w:rsidRPr="007C321E" w:rsidRDefault="00273A46" w:rsidP="00273A46">
            <w:pPr>
              <w:spacing w:after="0" w:line="240" w:lineRule="auto"/>
              <w:jc w:val="both"/>
              <w:rPr>
                <w:rFonts w:cs="Calibri"/>
                <w:b/>
                <w:i/>
                <w:noProof/>
                <w:sz w:val="20"/>
                <w:szCs w:val="20"/>
                <w:lang w:val="en-US"/>
              </w:rPr>
            </w:pPr>
            <w:r w:rsidRPr="007C321E">
              <w:rPr>
                <w:rFonts w:cs="Calibri"/>
                <w:b/>
                <w:i/>
                <w:noProof/>
                <w:sz w:val="20"/>
                <w:szCs w:val="20"/>
              </w:rPr>
              <w:t>ABSTRACT</w:t>
            </w:r>
            <w:r>
              <w:rPr>
                <w:rFonts w:cs="Calibri"/>
                <w:b/>
                <w:i/>
                <w:noProof/>
                <w:sz w:val="20"/>
                <w:szCs w:val="20"/>
                <w:lang w:val="en-US"/>
              </w:rPr>
              <w:t xml:space="preserve"> (Calibri</w:t>
            </w:r>
            <w:r>
              <w:rPr>
                <w:rFonts w:cs="Calibri"/>
                <w:b/>
                <w:i/>
                <w:noProof/>
                <w:sz w:val="20"/>
                <w:szCs w:val="20"/>
                <w:lang w:val="en-US"/>
              </w:rPr>
              <w:t xml:space="preserve"> Italic</w:t>
            </w:r>
            <w:r>
              <w:rPr>
                <w:rFonts w:cs="Calibri"/>
                <w:b/>
                <w:i/>
                <w:noProof/>
                <w:sz w:val="20"/>
                <w:szCs w:val="20"/>
                <w:lang w:val="en-US"/>
              </w:rPr>
              <w:t>,</w:t>
            </w:r>
            <w:r>
              <w:rPr>
                <w:rFonts w:cs="Calibri"/>
                <w:b/>
                <w:i/>
                <w:noProof/>
                <w:sz w:val="20"/>
                <w:szCs w:val="20"/>
                <w:lang w:val="en-US"/>
              </w:rPr>
              <w:t xml:space="preserve"> Bold</w:t>
            </w:r>
            <w:r>
              <w:rPr>
                <w:rFonts w:cs="Calibri"/>
                <w:b/>
                <w:i/>
                <w:noProof/>
                <w:sz w:val="20"/>
                <w:szCs w:val="20"/>
                <w:lang w:val="en-US"/>
              </w:rPr>
              <w:t xml:space="preserve"> 10 pt)</w:t>
            </w:r>
          </w:p>
          <w:p w14:paraId="2F636FC5" w14:textId="77777777" w:rsidR="00273A46" w:rsidRPr="007C321E" w:rsidRDefault="00273A46" w:rsidP="00273A46">
            <w:pPr>
              <w:spacing w:after="0" w:line="240" w:lineRule="auto"/>
              <w:jc w:val="center"/>
              <w:rPr>
                <w:rFonts w:cs="Calibri"/>
                <w:b/>
                <w:i/>
                <w:noProof/>
                <w:sz w:val="20"/>
                <w:szCs w:val="20"/>
              </w:rPr>
            </w:pPr>
          </w:p>
          <w:p w14:paraId="2A9A6072" w14:textId="5C0CD5D0" w:rsidR="00273A46" w:rsidRPr="00273A46" w:rsidRDefault="00273A46" w:rsidP="00273A46">
            <w:pPr>
              <w:spacing w:after="0" w:line="240" w:lineRule="auto"/>
              <w:jc w:val="both"/>
              <w:rPr>
                <w:rFonts w:eastAsia="Times New Roman" w:cs="Calibri"/>
                <w:i/>
                <w:sz w:val="18"/>
                <w:szCs w:val="18"/>
                <w:lang w:val="en-ID" w:eastAsia="id-ID"/>
              </w:rPr>
            </w:pPr>
            <w:r w:rsidRPr="007C321E">
              <w:rPr>
                <w:rFonts w:eastAsia="Times New Roman" w:cs="Calibri"/>
                <w:i/>
                <w:sz w:val="18"/>
                <w:szCs w:val="18"/>
                <w:lang w:eastAsia="id-ID"/>
              </w:rPr>
              <w:t>Abstract must be written in Bahasa Indonesia and English with 250-300 words. Abstarct must be written as one paragraph format.</w:t>
            </w:r>
            <w:r w:rsidRPr="007C321E">
              <w:rPr>
                <w:rFonts w:eastAsia="Times New Roman" w:cs="Calibri"/>
                <w:i/>
                <w:sz w:val="18"/>
                <w:szCs w:val="18"/>
                <w:lang w:val="en-US" w:eastAsia="id-ID"/>
              </w:rPr>
              <w:t xml:space="preserve"> </w:t>
            </w:r>
            <w:r w:rsidRPr="007C321E">
              <w:rPr>
                <w:rFonts w:eastAsia="Times New Roman" w:cs="Calibri"/>
                <w:i/>
                <w:sz w:val="18"/>
                <w:szCs w:val="18"/>
                <w:lang w:eastAsia="id-ID"/>
              </w:rPr>
              <w:t xml:space="preserve">The font is </w:t>
            </w:r>
            <w:r w:rsidRPr="007C321E">
              <w:rPr>
                <w:rFonts w:eastAsia="Times New Roman" w:cs="Calibri"/>
                <w:i/>
                <w:sz w:val="18"/>
                <w:szCs w:val="18"/>
                <w:lang w:val="en-US" w:eastAsia="id-ID"/>
              </w:rPr>
              <w:t>Calibri</w:t>
            </w:r>
            <w:r w:rsidRPr="007C321E">
              <w:rPr>
                <w:rFonts w:eastAsia="Times New Roman" w:cs="Calibri"/>
                <w:i/>
                <w:sz w:val="18"/>
                <w:szCs w:val="18"/>
                <w:lang w:eastAsia="id-ID"/>
              </w:rPr>
              <w:t xml:space="preserve"> size 9 pt and 1 line spacing. Abstract is a mini form of the entire article content so it must contain a brief background, method, results, and conclusions. In the abstract it is not allowed to include references, equations.In the abstract the reference citation must be avoided, and the abstract is the representation of the content of the whole article.</w:t>
            </w:r>
            <w:r>
              <w:rPr>
                <w:rFonts w:eastAsia="Times New Roman" w:cs="Calibri"/>
                <w:i/>
                <w:sz w:val="18"/>
                <w:szCs w:val="18"/>
                <w:lang w:val="en-ID" w:eastAsia="id-ID"/>
              </w:rPr>
              <w:t xml:space="preserve"> (Calibri Italic, 9 pt)</w:t>
            </w:r>
          </w:p>
          <w:p w14:paraId="28CD9846" w14:textId="77777777" w:rsidR="00273A46" w:rsidRDefault="00273A46" w:rsidP="00273A46">
            <w:pPr>
              <w:spacing w:after="0" w:line="240" w:lineRule="auto"/>
              <w:jc w:val="both"/>
              <w:rPr>
                <w:rFonts w:eastAsia="Times New Roman" w:cs="Calibri"/>
                <w:i/>
                <w:sz w:val="18"/>
                <w:szCs w:val="18"/>
                <w:lang w:eastAsia="id-ID"/>
              </w:rPr>
            </w:pPr>
          </w:p>
          <w:p w14:paraId="2D14FF65" w14:textId="20AEE3EA" w:rsidR="00273A46" w:rsidRPr="00273A46" w:rsidRDefault="00273A46" w:rsidP="0027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i/>
                <w:color w:val="212121"/>
                <w:sz w:val="18"/>
                <w:szCs w:val="18"/>
                <w:lang w:val="en-US" w:eastAsia="id-ID"/>
              </w:rPr>
            </w:pPr>
            <w:r w:rsidRPr="007C321E">
              <w:rPr>
                <w:rFonts w:eastAsia="Times New Roman" w:cs="Calibri"/>
                <w:b/>
                <w:i/>
                <w:sz w:val="18"/>
                <w:szCs w:val="18"/>
                <w:lang w:val="en" w:eastAsia="id-ID"/>
              </w:rPr>
              <w:t>Keywords:</w:t>
            </w:r>
            <w:r w:rsidRPr="007C321E">
              <w:rPr>
                <w:rFonts w:eastAsia="Times New Roman" w:cs="Calibri"/>
                <w:i/>
                <w:sz w:val="18"/>
                <w:szCs w:val="18"/>
                <w:lang w:val="en" w:eastAsia="id-ID"/>
              </w:rPr>
              <w:t xml:space="preserve"> </w:t>
            </w:r>
            <w:r w:rsidRPr="007C321E">
              <w:rPr>
                <w:rFonts w:eastAsia="Times New Roman" w:cs="Calibri"/>
                <w:i/>
                <w:sz w:val="18"/>
                <w:szCs w:val="18"/>
                <w:lang w:val="en-US" w:eastAsia="id-ID"/>
              </w:rPr>
              <w:t>Keyword 1, Keyword 2, Keyword 3</w:t>
            </w:r>
          </w:p>
        </w:tc>
      </w:tr>
      <w:tr w:rsidR="00273A46" w14:paraId="0C1E347A" w14:textId="77777777" w:rsidTr="00273A46">
        <w:trPr>
          <w:trHeight w:val="180"/>
        </w:trPr>
        <w:tc>
          <w:tcPr>
            <w:tcW w:w="2971" w:type="dxa"/>
            <w:tcBorders>
              <w:top w:val="nil"/>
              <w:left w:val="nil"/>
              <w:bottom w:val="nil"/>
              <w:right w:val="nil"/>
            </w:tcBorders>
          </w:tcPr>
          <w:p w14:paraId="78ABC3AA" w14:textId="77777777" w:rsidR="00273A46" w:rsidRDefault="00273A46" w:rsidP="00273A46">
            <w:pPr>
              <w:spacing w:after="0" w:line="240" w:lineRule="auto"/>
              <w:rPr>
                <w:rFonts w:cs="Calibri"/>
                <w:noProof/>
                <w:sz w:val="18"/>
                <w:szCs w:val="18"/>
                <w:lang w:val="en-US"/>
              </w:rPr>
            </w:pPr>
            <w:r w:rsidRPr="0081364C">
              <w:rPr>
                <w:rFonts w:cs="Calibri"/>
                <w:noProof/>
                <w:sz w:val="18"/>
                <w:szCs w:val="18"/>
                <w:vertAlign w:val="superscript"/>
                <w:lang w:val="en-US"/>
              </w:rPr>
              <w:t>1,2</w:t>
            </w:r>
            <w:r>
              <w:rPr>
                <w:rFonts w:cs="Calibri"/>
                <w:noProof/>
                <w:sz w:val="18"/>
                <w:szCs w:val="18"/>
                <w:lang w:val="en-US"/>
              </w:rPr>
              <w:t>Kontributor Utama (disesuaikan dengan peran masing-masing)</w:t>
            </w:r>
          </w:p>
          <w:p w14:paraId="707E5215" w14:textId="77777777" w:rsidR="00273A46" w:rsidRDefault="00273A46" w:rsidP="00273A46">
            <w:pPr>
              <w:spacing w:after="0" w:line="240" w:lineRule="auto"/>
              <w:rPr>
                <w:rFonts w:cs="Calibri"/>
                <w:noProof/>
                <w:sz w:val="18"/>
                <w:szCs w:val="18"/>
                <w:lang w:val="en-US"/>
              </w:rPr>
            </w:pPr>
            <w:r w:rsidRPr="0081364C">
              <w:rPr>
                <w:rFonts w:cs="Calibri"/>
                <w:noProof/>
                <w:sz w:val="18"/>
                <w:szCs w:val="18"/>
                <w:vertAlign w:val="superscript"/>
                <w:lang w:val="en-US"/>
              </w:rPr>
              <w:t>3,4 dst</w:t>
            </w:r>
            <w:r>
              <w:rPr>
                <w:rFonts w:cs="Calibri"/>
                <w:noProof/>
                <w:sz w:val="18"/>
                <w:szCs w:val="18"/>
                <w:lang w:val="en-US"/>
              </w:rPr>
              <w:t xml:space="preserve"> Kontributor Anggota (disesuaikan dengan peran masing-masing)</w:t>
            </w:r>
          </w:p>
          <w:p w14:paraId="459F1454" w14:textId="573C8684" w:rsidR="00273A46" w:rsidRPr="00273A46" w:rsidRDefault="00273A46" w:rsidP="00AE7E26">
            <w:pPr>
              <w:spacing w:after="0" w:line="240" w:lineRule="auto"/>
              <w:jc w:val="center"/>
              <w:rPr>
                <w:rFonts w:cs="Calibri"/>
                <w:bCs/>
                <w:noProof/>
                <w:sz w:val="18"/>
                <w:szCs w:val="18"/>
                <w:lang w:val="en-ID"/>
              </w:rPr>
            </w:pPr>
            <w:r w:rsidRPr="00273A46">
              <w:rPr>
                <w:rFonts w:cs="Calibri"/>
                <w:bCs/>
                <w:noProof/>
                <w:sz w:val="18"/>
                <w:szCs w:val="18"/>
                <w:lang w:val="en-ID"/>
              </w:rPr>
              <w:t>(Calibri,9 pt)</w:t>
            </w:r>
          </w:p>
        </w:tc>
        <w:tc>
          <w:tcPr>
            <w:tcW w:w="285" w:type="dxa"/>
            <w:vMerge/>
            <w:tcBorders>
              <w:left w:val="nil"/>
              <w:bottom w:val="nil"/>
              <w:right w:val="nil"/>
            </w:tcBorders>
          </w:tcPr>
          <w:p w14:paraId="02DBA320" w14:textId="77777777" w:rsidR="00273A46" w:rsidRDefault="00273A46" w:rsidP="00AE7E26">
            <w:pPr>
              <w:spacing w:after="0" w:line="240" w:lineRule="auto"/>
              <w:jc w:val="center"/>
              <w:rPr>
                <w:rFonts w:cs="Calibri"/>
                <w:b/>
                <w:noProof/>
                <w:sz w:val="18"/>
                <w:szCs w:val="18"/>
              </w:rPr>
            </w:pPr>
          </w:p>
        </w:tc>
        <w:tc>
          <w:tcPr>
            <w:tcW w:w="5659" w:type="dxa"/>
            <w:vMerge/>
            <w:tcBorders>
              <w:left w:val="nil"/>
              <w:right w:val="nil"/>
            </w:tcBorders>
          </w:tcPr>
          <w:p w14:paraId="3F0DB67A" w14:textId="77777777" w:rsidR="00273A46" w:rsidRDefault="00273A46" w:rsidP="00AE7E26">
            <w:pPr>
              <w:spacing w:after="0" w:line="240" w:lineRule="auto"/>
              <w:jc w:val="center"/>
              <w:rPr>
                <w:rFonts w:cs="Calibri"/>
                <w:b/>
                <w:noProof/>
                <w:sz w:val="18"/>
                <w:szCs w:val="18"/>
              </w:rPr>
            </w:pPr>
          </w:p>
        </w:tc>
      </w:tr>
      <w:tr w:rsidR="00273A46" w14:paraId="07941C9C" w14:textId="77777777" w:rsidTr="00273A46">
        <w:trPr>
          <w:trHeight w:val="180"/>
        </w:trPr>
        <w:tc>
          <w:tcPr>
            <w:tcW w:w="2971" w:type="dxa"/>
            <w:tcBorders>
              <w:top w:val="nil"/>
              <w:left w:val="nil"/>
              <w:bottom w:val="single" w:sz="4" w:space="0" w:color="auto"/>
              <w:right w:val="nil"/>
            </w:tcBorders>
          </w:tcPr>
          <w:p w14:paraId="7C111617" w14:textId="77777777" w:rsidR="00273A46" w:rsidRPr="0081364C" w:rsidRDefault="00273A46" w:rsidP="00273A46">
            <w:pPr>
              <w:spacing w:after="0" w:line="240" w:lineRule="auto"/>
              <w:rPr>
                <w:rFonts w:cs="Calibri"/>
                <w:noProof/>
                <w:sz w:val="18"/>
                <w:szCs w:val="18"/>
                <w:vertAlign w:val="superscript"/>
                <w:lang w:val="en-US"/>
              </w:rPr>
            </w:pPr>
          </w:p>
        </w:tc>
        <w:tc>
          <w:tcPr>
            <w:tcW w:w="285" w:type="dxa"/>
            <w:tcBorders>
              <w:top w:val="nil"/>
              <w:left w:val="nil"/>
              <w:bottom w:val="single" w:sz="4" w:space="0" w:color="auto"/>
              <w:right w:val="nil"/>
            </w:tcBorders>
          </w:tcPr>
          <w:p w14:paraId="36895A3B" w14:textId="77777777" w:rsidR="00273A46" w:rsidRDefault="00273A46" w:rsidP="00AE7E26">
            <w:pPr>
              <w:spacing w:after="0" w:line="240" w:lineRule="auto"/>
              <w:jc w:val="center"/>
              <w:rPr>
                <w:rFonts w:cs="Calibri"/>
                <w:b/>
                <w:noProof/>
                <w:sz w:val="18"/>
                <w:szCs w:val="18"/>
              </w:rPr>
            </w:pPr>
          </w:p>
        </w:tc>
        <w:tc>
          <w:tcPr>
            <w:tcW w:w="5659" w:type="dxa"/>
            <w:tcBorders>
              <w:left w:val="nil"/>
              <w:right w:val="nil"/>
            </w:tcBorders>
          </w:tcPr>
          <w:p w14:paraId="11C47DA3" w14:textId="001D4514" w:rsidR="00273A46" w:rsidRPr="007C321E" w:rsidRDefault="00273A46" w:rsidP="00273A46">
            <w:pPr>
              <w:spacing w:after="0" w:line="240" w:lineRule="auto"/>
              <w:jc w:val="both"/>
              <w:rPr>
                <w:rFonts w:cs="Calibri"/>
                <w:b/>
                <w:iCs/>
                <w:noProof/>
                <w:sz w:val="20"/>
                <w:szCs w:val="20"/>
                <w:lang w:val="en-US"/>
              </w:rPr>
            </w:pPr>
            <w:r w:rsidRPr="007C321E">
              <w:rPr>
                <w:rFonts w:cs="Calibri"/>
                <w:b/>
                <w:noProof/>
                <w:sz w:val="20"/>
                <w:szCs w:val="20"/>
              </w:rPr>
              <w:t>ABSTRAK</w:t>
            </w:r>
            <w:r>
              <w:rPr>
                <w:rFonts w:cs="Calibri"/>
                <w:b/>
                <w:noProof/>
                <w:sz w:val="20"/>
                <w:szCs w:val="20"/>
                <w:lang w:val="en-US"/>
              </w:rPr>
              <w:t xml:space="preserve"> </w:t>
            </w:r>
            <w:r w:rsidRPr="007C321E">
              <w:rPr>
                <w:rFonts w:cs="Calibri"/>
                <w:b/>
                <w:iCs/>
                <w:noProof/>
                <w:sz w:val="20"/>
                <w:szCs w:val="20"/>
                <w:lang w:val="en-US"/>
              </w:rPr>
              <w:t>(Calibri,</w:t>
            </w:r>
            <w:r>
              <w:rPr>
                <w:rFonts w:cs="Calibri"/>
                <w:b/>
                <w:iCs/>
                <w:noProof/>
                <w:sz w:val="20"/>
                <w:szCs w:val="20"/>
                <w:lang w:val="en-US"/>
              </w:rPr>
              <w:t xml:space="preserve"> Bold</w:t>
            </w:r>
            <w:r w:rsidRPr="007C321E">
              <w:rPr>
                <w:rFonts w:cs="Calibri"/>
                <w:b/>
                <w:iCs/>
                <w:noProof/>
                <w:sz w:val="20"/>
                <w:szCs w:val="20"/>
                <w:lang w:val="en-US"/>
              </w:rPr>
              <w:t xml:space="preserve"> 10 pt)</w:t>
            </w:r>
          </w:p>
          <w:p w14:paraId="3A148A11" w14:textId="77777777" w:rsidR="00273A46" w:rsidRPr="007C321E" w:rsidRDefault="00273A46" w:rsidP="00273A46">
            <w:pPr>
              <w:spacing w:after="0" w:line="240" w:lineRule="auto"/>
              <w:jc w:val="both"/>
              <w:rPr>
                <w:rFonts w:cs="Calibri"/>
                <w:b/>
                <w:noProof/>
                <w:sz w:val="20"/>
                <w:szCs w:val="20"/>
              </w:rPr>
            </w:pPr>
          </w:p>
          <w:p w14:paraId="41017C54" w14:textId="08195F26" w:rsidR="00273A46" w:rsidRPr="00273A46" w:rsidRDefault="00273A46" w:rsidP="00273A46">
            <w:pPr>
              <w:spacing w:after="0" w:line="240" w:lineRule="auto"/>
              <w:ind w:firstLine="709"/>
              <w:jc w:val="both"/>
              <w:rPr>
                <w:rFonts w:cs="Calibri"/>
                <w:noProof/>
                <w:sz w:val="18"/>
                <w:szCs w:val="18"/>
                <w:lang w:val="en-ID"/>
              </w:rPr>
            </w:pPr>
            <w:r w:rsidRPr="007C321E">
              <w:rPr>
                <w:rFonts w:cs="Calibri"/>
                <w:noProof/>
                <w:sz w:val="18"/>
                <w:szCs w:val="18"/>
              </w:rPr>
              <w:t>Abstract ditulis dalam Bahasa Indonesia dan Bahasa Inggris sebanyak 250-300 kata. Abstrak ditulis dalam satu paragraph. Huruf yang digunakan adalah Ca</w:t>
            </w:r>
            <w:r w:rsidRPr="007C321E">
              <w:rPr>
                <w:rFonts w:cs="Calibri"/>
                <w:noProof/>
                <w:sz w:val="18"/>
                <w:szCs w:val="18"/>
                <w:lang w:val="en-US"/>
              </w:rPr>
              <w:t>libri</w:t>
            </w:r>
            <w:r w:rsidRPr="007C321E">
              <w:rPr>
                <w:rFonts w:cs="Calibri"/>
                <w:noProof/>
                <w:sz w:val="18"/>
                <w:szCs w:val="18"/>
              </w:rPr>
              <w:t xml:space="preserve"> ukuran 9 pt dan 1 spasi. </w:t>
            </w:r>
            <w:r w:rsidRPr="007C321E">
              <w:rPr>
                <w:rFonts w:cs="Calibri"/>
                <w:noProof/>
                <w:sz w:val="18"/>
                <w:szCs w:val="18"/>
                <w:lang w:val="en-US"/>
              </w:rPr>
              <w:t xml:space="preserve">Abstrak merupakan </w:t>
            </w:r>
            <w:r w:rsidRPr="007C321E">
              <w:rPr>
                <w:rFonts w:cs="Calibri"/>
                <w:noProof/>
                <w:sz w:val="18"/>
                <w:szCs w:val="18"/>
              </w:rPr>
              <w:t xml:space="preserve">bentuk mini dari isi keseluruhan artikel </w:t>
            </w:r>
            <w:r w:rsidRPr="007C321E">
              <w:rPr>
                <w:rFonts w:cs="Calibri"/>
                <w:noProof/>
                <w:sz w:val="18"/>
                <w:szCs w:val="18"/>
                <w:lang w:val="en-US"/>
              </w:rPr>
              <w:t xml:space="preserve">sehingga harus mengandung latar belakang singkat, metode, hasil, dan kesimpulan. </w:t>
            </w:r>
            <w:r w:rsidRPr="007C321E">
              <w:rPr>
                <w:rFonts w:cs="Calibri"/>
                <w:noProof/>
                <w:sz w:val="18"/>
                <w:szCs w:val="18"/>
              </w:rPr>
              <w:t xml:space="preserve">Di dalam abstract tidak diperbolehkan mencantumkan referensi, persamaan. </w:t>
            </w:r>
            <w:r>
              <w:rPr>
                <w:rFonts w:cs="Calibri"/>
                <w:noProof/>
                <w:sz w:val="18"/>
                <w:szCs w:val="18"/>
                <w:lang w:val="en-ID"/>
              </w:rPr>
              <w:t>(Calibri, 9 pt)</w:t>
            </w:r>
          </w:p>
          <w:p w14:paraId="710B674C" w14:textId="77777777" w:rsidR="00273A46" w:rsidRPr="007C321E" w:rsidRDefault="00273A46" w:rsidP="00273A46">
            <w:pPr>
              <w:spacing w:after="0" w:line="240" w:lineRule="auto"/>
              <w:jc w:val="both"/>
              <w:rPr>
                <w:rFonts w:cs="Calibri"/>
                <w:b/>
                <w:noProof/>
                <w:sz w:val="16"/>
                <w:szCs w:val="16"/>
              </w:rPr>
            </w:pPr>
          </w:p>
          <w:p w14:paraId="4E57563C" w14:textId="5D86C512" w:rsidR="00273A46" w:rsidRDefault="00273A46" w:rsidP="00273A46">
            <w:pPr>
              <w:spacing w:after="0" w:line="240" w:lineRule="auto"/>
              <w:jc w:val="both"/>
              <w:rPr>
                <w:rFonts w:cs="Calibri"/>
                <w:b/>
                <w:noProof/>
                <w:sz w:val="18"/>
                <w:szCs w:val="18"/>
              </w:rPr>
            </w:pPr>
            <w:r w:rsidRPr="007C321E">
              <w:rPr>
                <w:rFonts w:cs="Calibri"/>
                <w:b/>
                <w:noProof/>
                <w:sz w:val="18"/>
                <w:szCs w:val="18"/>
              </w:rPr>
              <w:t xml:space="preserve">Kata Kunci : </w:t>
            </w:r>
            <w:r w:rsidRPr="007C321E">
              <w:rPr>
                <w:rFonts w:cs="Calibri"/>
                <w:noProof/>
                <w:sz w:val="18"/>
                <w:szCs w:val="18"/>
                <w:lang w:val="en-US"/>
              </w:rPr>
              <w:t>Kata Kunci 1</w:t>
            </w:r>
            <w:r w:rsidRPr="007C321E">
              <w:rPr>
                <w:rFonts w:cs="Calibri"/>
                <w:noProof/>
                <w:sz w:val="18"/>
                <w:szCs w:val="18"/>
              </w:rPr>
              <w:t xml:space="preserve">, </w:t>
            </w:r>
            <w:r w:rsidRPr="007C321E">
              <w:rPr>
                <w:rFonts w:cs="Calibri"/>
                <w:noProof/>
                <w:sz w:val="18"/>
                <w:szCs w:val="18"/>
                <w:lang w:val="en-US"/>
              </w:rPr>
              <w:t>Kata Kunci 2</w:t>
            </w:r>
            <w:r w:rsidRPr="007C321E">
              <w:rPr>
                <w:rFonts w:cs="Calibri"/>
                <w:noProof/>
                <w:sz w:val="18"/>
                <w:szCs w:val="18"/>
              </w:rPr>
              <w:t xml:space="preserve">, </w:t>
            </w:r>
            <w:r w:rsidRPr="007C321E">
              <w:rPr>
                <w:rFonts w:cs="Calibri"/>
                <w:noProof/>
                <w:sz w:val="18"/>
                <w:szCs w:val="18"/>
                <w:lang w:val="en-US"/>
              </w:rPr>
              <w:t>Kata Kunci 3</w:t>
            </w:r>
          </w:p>
        </w:tc>
      </w:tr>
    </w:tbl>
    <w:p w14:paraId="73343D6D" w14:textId="77777777" w:rsidR="009D53EC" w:rsidRPr="000B1FC9" w:rsidRDefault="009D53EC" w:rsidP="00AE7E26">
      <w:pPr>
        <w:spacing w:after="0" w:line="240" w:lineRule="auto"/>
        <w:jc w:val="center"/>
        <w:rPr>
          <w:rFonts w:cs="Calibri"/>
          <w:b/>
          <w:noProof/>
          <w:sz w:val="18"/>
          <w:szCs w:val="18"/>
        </w:rPr>
      </w:pPr>
    </w:p>
    <w:p w14:paraId="41589A84" w14:textId="4C130A5D" w:rsidR="000B1FC9" w:rsidRPr="007C321E" w:rsidRDefault="007816E8" w:rsidP="00020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Calibri"/>
          <w:sz w:val="20"/>
          <w:szCs w:val="20"/>
          <w:lang w:val="en-US" w:eastAsia="id-ID"/>
        </w:rPr>
      </w:pPr>
      <w:r w:rsidRPr="007C321E">
        <w:rPr>
          <w:rFonts w:eastAsia="Times New Roman" w:cs="Calibri"/>
          <w:i/>
          <w:sz w:val="20"/>
          <w:szCs w:val="20"/>
          <w:lang w:eastAsia="id-ID"/>
        </w:rPr>
        <w:t xml:space="preserve">. </w:t>
      </w:r>
    </w:p>
    <w:p w14:paraId="053DCDF9" w14:textId="77777777" w:rsidR="00FB59B2" w:rsidRPr="007C321E" w:rsidRDefault="00FB59B2" w:rsidP="00AE7E26">
      <w:pPr>
        <w:numPr>
          <w:ilvl w:val="0"/>
          <w:numId w:val="3"/>
        </w:numPr>
        <w:spacing w:after="0" w:line="240" w:lineRule="auto"/>
        <w:ind w:left="284" w:hanging="284"/>
        <w:jc w:val="both"/>
        <w:rPr>
          <w:rFonts w:cs="Calibri"/>
          <w:b/>
          <w:noProof/>
          <w:sz w:val="20"/>
          <w:szCs w:val="20"/>
        </w:rPr>
        <w:sectPr w:rsidR="00FB59B2" w:rsidRPr="007C321E" w:rsidSect="00FD0B72">
          <w:headerReference w:type="even" r:id="rId9"/>
          <w:headerReference w:type="default" r:id="rId10"/>
          <w:footerReference w:type="even" r:id="rId11"/>
          <w:footerReference w:type="default" r:id="rId12"/>
          <w:pgSz w:w="11907" w:h="18711" w:code="9"/>
          <w:pgMar w:top="1701" w:right="1491" w:bottom="1701" w:left="1491" w:header="284" w:footer="851" w:gutter="0"/>
          <w:cols w:space="708"/>
          <w:docGrid w:linePitch="360"/>
        </w:sectPr>
      </w:pPr>
    </w:p>
    <w:p w14:paraId="2F13773D" w14:textId="296B12E8" w:rsidR="007954D7" w:rsidRPr="002B6177" w:rsidRDefault="007954D7" w:rsidP="00AE7E26">
      <w:pPr>
        <w:numPr>
          <w:ilvl w:val="0"/>
          <w:numId w:val="3"/>
        </w:numPr>
        <w:spacing w:after="0" w:line="240" w:lineRule="auto"/>
        <w:ind w:left="284" w:hanging="284"/>
        <w:jc w:val="both"/>
        <w:rPr>
          <w:rFonts w:cs="Calibri"/>
          <w:b/>
          <w:noProof/>
          <w:sz w:val="20"/>
          <w:szCs w:val="20"/>
        </w:rPr>
      </w:pPr>
      <w:r w:rsidRPr="007C321E">
        <w:rPr>
          <w:rFonts w:cs="Calibri"/>
          <w:b/>
          <w:noProof/>
          <w:sz w:val="20"/>
          <w:szCs w:val="20"/>
        </w:rPr>
        <w:t>PENDAHULUAN</w:t>
      </w:r>
      <w:r w:rsidR="007C321E">
        <w:rPr>
          <w:rFonts w:cs="Calibri"/>
          <w:b/>
          <w:noProof/>
          <w:sz w:val="20"/>
          <w:szCs w:val="20"/>
          <w:lang w:val="en-US"/>
        </w:rPr>
        <w:t xml:space="preserve"> (Calibri, 10 pt)</w:t>
      </w:r>
    </w:p>
    <w:p w14:paraId="0BC123EE" w14:textId="77777777" w:rsidR="002B6177" w:rsidRPr="007C321E" w:rsidRDefault="002B6177" w:rsidP="002B6177">
      <w:pPr>
        <w:spacing w:after="0" w:line="240" w:lineRule="auto"/>
        <w:ind w:left="284"/>
        <w:jc w:val="both"/>
        <w:rPr>
          <w:rFonts w:cs="Calibri"/>
          <w:b/>
          <w:noProof/>
          <w:sz w:val="20"/>
          <w:szCs w:val="20"/>
        </w:rPr>
      </w:pPr>
    </w:p>
    <w:p w14:paraId="18D23854" w14:textId="4D9784E7" w:rsidR="004F32A1" w:rsidRPr="007C321E" w:rsidRDefault="00170A8F" w:rsidP="002E3A93">
      <w:pPr>
        <w:spacing w:after="0" w:line="240" w:lineRule="auto"/>
        <w:ind w:firstLine="709"/>
        <w:jc w:val="both"/>
        <w:rPr>
          <w:rFonts w:cs="Calibri"/>
          <w:noProof/>
          <w:sz w:val="20"/>
          <w:szCs w:val="20"/>
          <w:lang w:val="en-US"/>
        </w:rPr>
      </w:pPr>
      <w:r>
        <w:rPr>
          <w:rFonts w:cs="Calibri"/>
          <w:noProof/>
          <w:sz w:val="20"/>
          <w:szCs w:val="20"/>
          <w:lang w:val="en-US"/>
        </w:rPr>
        <w:t xml:space="preserve">Artikel ditulis </w:t>
      </w:r>
      <w:r w:rsidR="00901DA4">
        <w:rPr>
          <w:rFonts w:cs="Calibri"/>
          <w:noProof/>
          <w:sz w:val="20"/>
          <w:szCs w:val="20"/>
          <w:lang w:val="en-US"/>
        </w:rPr>
        <w:t>dalam kertas A4 dan menggunakan</w:t>
      </w:r>
      <w:r w:rsidR="007C321E">
        <w:rPr>
          <w:rFonts w:cs="Calibri"/>
          <w:noProof/>
          <w:sz w:val="20"/>
          <w:szCs w:val="20"/>
          <w:lang w:val="en-US"/>
        </w:rPr>
        <w:t xml:space="preserve"> huruf Calibri ukuran 10 pt dan 1 spasi.  </w:t>
      </w:r>
      <w:r w:rsidR="00BD7290" w:rsidRPr="007C321E">
        <w:rPr>
          <w:rFonts w:cs="Calibri"/>
          <w:noProof/>
          <w:sz w:val="20"/>
          <w:szCs w:val="20"/>
          <w:lang w:val="en-US"/>
        </w:rPr>
        <w:t xml:space="preserve">Pendahuluan berisi </w:t>
      </w:r>
      <w:r w:rsidR="002E0C6A" w:rsidRPr="007C321E">
        <w:rPr>
          <w:rFonts w:cs="Calibri"/>
          <w:noProof/>
          <w:sz w:val="20"/>
          <w:szCs w:val="20"/>
          <w:lang w:val="en-US"/>
        </w:rPr>
        <w:t xml:space="preserve">latar belakang , </w:t>
      </w:r>
      <w:r w:rsidR="002E0C6A" w:rsidRPr="007C321E">
        <w:rPr>
          <w:rFonts w:cs="Calibri"/>
          <w:i/>
          <w:iCs/>
          <w:noProof/>
          <w:sz w:val="20"/>
          <w:szCs w:val="20"/>
          <w:lang w:val="en-US"/>
        </w:rPr>
        <w:t xml:space="preserve">state of the art </w:t>
      </w:r>
      <w:r w:rsidR="002E0C6A" w:rsidRPr="007C321E">
        <w:rPr>
          <w:rFonts w:cs="Calibri"/>
          <w:noProof/>
          <w:sz w:val="20"/>
          <w:szCs w:val="20"/>
          <w:lang w:val="en-US"/>
        </w:rPr>
        <w:t xml:space="preserve"> dan gap analisis dari studi sebelumnya </w:t>
      </w:r>
      <w:r w:rsidR="00BD7290" w:rsidRPr="007C321E">
        <w:rPr>
          <w:rFonts w:cs="Calibri"/>
          <w:noProof/>
          <w:sz w:val="20"/>
          <w:szCs w:val="20"/>
        </w:rPr>
        <w:t>(tinjauan literatur atau konsep teori</w:t>
      </w:r>
      <w:r w:rsidR="002E0C6A" w:rsidRPr="007C321E">
        <w:rPr>
          <w:rFonts w:cs="Calibri"/>
          <w:noProof/>
          <w:sz w:val="20"/>
          <w:szCs w:val="20"/>
          <w:lang w:val="en-US"/>
        </w:rPr>
        <w:t>)</w:t>
      </w:r>
      <w:r w:rsidR="00BD7290" w:rsidRPr="007C321E">
        <w:rPr>
          <w:rFonts w:cs="Calibri"/>
          <w:noProof/>
          <w:sz w:val="20"/>
          <w:szCs w:val="20"/>
        </w:rPr>
        <w:t xml:space="preserve">. </w:t>
      </w:r>
      <w:r w:rsidR="002E0C6A" w:rsidRPr="007C321E">
        <w:rPr>
          <w:rFonts w:cs="Calibri"/>
          <w:noProof/>
          <w:sz w:val="20"/>
          <w:szCs w:val="20"/>
          <w:lang w:val="en-US"/>
        </w:rPr>
        <w:t xml:space="preserve">Latar belakang mengungkapkan mengapa perlu dilakukan penelitian dan didukung dengan sumber literatur yang sesuai (Zen, 2019). </w:t>
      </w:r>
      <w:r w:rsidR="00BD7290" w:rsidRPr="007C321E">
        <w:rPr>
          <w:rFonts w:cs="Calibri"/>
          <w:noProof/>
          <w:sz w:val="20"/>
          <w:szCs w:val="20"/>
        </w:rPr>
        <w:t>Nyatakan tujuan pe</w:t>
      </w:r>
      <w:r w:rsidR="002E0C6A" w:rsidRPr="007C321E">
        <w:rPr>
          <w:rFonts w:cs="Calibri"/>
          <w:noProof/>
          <w:sz w:val="20"/>
          <w:szCs w:val="20"/>
          <w:lang w:val="en-US"/>
        </w:rPr>
        <w:t>nelitian</w:t>
      </w:r>
      <w:r w:rsidR="00BD7290" w:rsidRPr="007C321E">
        <w:rPr>
          <w:rFonts w:cs="Calibri"/>
          <w:noProof/>
          <w:sz w:val="20"/>
          <w:szCs w:val="20"/>
        </w:rPr>
        <w:t xml:space="preserve">. Hipotesis dapat dinyatakan dalam </w:t>
      </w:r>
      <w:r w:rsidR="002E0C6A" w:rsidRPr="007C321E">
        <w:rPr>
          <w:rFonts w:cs="Calibri"/>
          <w:noProof/>
          <w:sz w:val="20"/>
          <w:szCs w:val="20"/>
          <w:lang w:val="en-US"/>
        </w:rPr>
        <w:t>gap analisis</w:t>
      </w:r>
      <w:r w:rsidR="00BD7290" w:rsidRPr="007C321E">
        <w:rPr>
          <w:rFonts w:cs="Calibri"/>
          <w:noProof/>
          <w:sz w:val="20"/>
          <w:szCs w:val="20"/>
        </w:rPr>
        <w:t xml:space="preserve">. </w:t>
      </w:r>
      <w:r w:rsidR="002E0C6A" w:rsidRPr="007C321E">
        <w:rPr>
          <w:rFonts w:cs="Calibri"/>
          <w:i/>
          <w:iCs/>
          <w:noProof/>
          <w:sz w:val="20"/>
          <w:szCs w:val="20"/>
          <w:lang w:val="en-US"/>
        </w:rPr>
        <w:t>State of the art</w:t>
      </w:r>
      <w:r w:rsidR="00BD7290" w:rsidRPr="007C321E">
        <w:rPr>
          <w:rFonts w:cs="Calibri"/>
          <w:noProof/>
          <w:sz w:val="20"/>
          <w:szCs w:val="20"/>
        </w:rPr>
        <w:t xml:space="preserve"> harus didasarkan pada minimal 5 referensi untuk membenarkan kebaruan karya. Jelaskan temuan masing-masing referens</w:t>
      </w:r>
      <w:r w:rsidR="002E0C6A" w:rsidRPr="007C321E">
        <w:rPr>
          <w:rFonts w:cs="Calibri"/>
          <w:noProof/>
          <w:sz w:val="20"/>
          <w:szCs w:val="20"/>
          <w:lang w:val="en-US"/>
        </w:rPr>
        <w:t>i secara ringkas.</w:t>
      </w:r>
    </w:p>
    <w:p w14:paraId="53C7A7D6" w14:textId="77777777" w:rsidR="00904845" w:rsidRPr="007C321E" w:rsidRDefault="00904845" w:rsidP="00AE7E26">
      <w:pPr>
        <w:spacing w:after="0" w:line="240" w:lineRule="auto"/>
        <w:ind w:firstLine="709"/>
        <w:jc w:val="both"/>
        <w:rPr>
          <w:sz w:val="20"/>
          <w:szCs w:val="20"/>
        </w:rPr>
      </w:pPr>
    </w:p>
    <w:p w14:paraId="2D7E94DC" w14:textId="09046E82" w:rsidR="007954D7" w:rsidRDefault="007954D7" w:rsidP="00AE7E26">
      <w:pPr>
        <w:numPr>
          <w:ilvl w:val="0"/>
          <w:numId w:val="3"/>
        </w:numPr>
        <w:spacing w:after="0" w:line="240" w:lineRule="auto"/>
        <w:ind w:left="284" w:hanging="284"/>
        <w:jc w:val="both"/>
        <w:rPr>
          <w:rFonts w:cs="Calibri"/>
          <w:b/>
          <w:noProof/>
          <w:sz w:val="20"/>
          <w:szCs w:val="20"/>
        </w:rPr>
      </w:pPr>
      <w:r w:rsidRPr="007C321E">
        <w:rPr>
          <w:rFonts w:cs="Calibri"/>
          <w:b/>
          <w:noProof/>
          <w:sz w:val="20"/>
          <w:szCs w:val="20"/>
        </w:rPr>
        <w:t>METODE</w:t>
      </w:r>
      <w:r w:rsidR="00904845" w:rsidRPr="007C321E">
        <w:rPr>
          <w:rFonts w:cs="Calibri"/>
          <w:b/>
          <w:noProof/>
          <w:sz w:val="20"/>
          <w:szCs w:val="20"/>
        </w:rPr>
        <w:t xml:space="preserve"> </w:t>
      </w:r>
    </w:p>
    <w:p w14:paraId="0A102BC0" w14:textId="77777777" w:rsidR="002B6177" w:rsidRPr="007C321E" w:rsidRDefault="002B6177" w:rsidP="002B6177">
      <w:pPr>
        <w:spacing w:after="0" w:line="240" w:lineRule="auto"/>
        <w:ind w:left="284"/>
        <w:jc w:val="both"/>
        <w:rPr>
          <w:rFonts w:cs="Calibri"/>
          <w:b/>
          <w:noProof/>
          <w:sz w:val="20"/>
          <w:szCs w:val="20"/>
        </w:rPr>
      </w:pPr>
    </w:p>
    <w:p w14:paraId="6C2186C6" w14:textId="77777777" w:rsidR="00474FE2" w:rsidRPr="007C321E" w:rsidRDefault="002E0C6A" w:rsidP="002E0C6A">
      <w:pPr>
        <w:spacing w:after="0" w:line="240" w:lineRule="auto"/>
        <w:ind w:firstLine="709"/>
        <w:jc w:val="both"/>
        <w:rPr>
          <w:rFonts w:cs="Calibri"/>
          <w:noProof/>
          <w:sz w:val="20"/>
          <w:szCs w:val="20"/>
          <w:lang w:val="en-US"/>
        </w:rPr>
      </w:pPr>
      <w:r w:rsidRPr="007C321E">
        <w:rPr>
          <w:rFonts w:cs="Calibri"/>
          <w:noProof/>
          <w:sz w:val="20"/>
          <w:szCs w:val="20"/>
          <w:lang w:val="en-US"/>
        </w:rPr>
        <w:t>Metode harus mengandung bahan dan peralatan (sertakan spesifikasi jika mungkin) dan prosedur. Metode harus ditulis dalam bentuk pasif, ringkas, jelas, rinci dan lengkap. Berikan detail untuk memungkinkan pekerjaan direproduksi oleh peneliti lain (dapat direproduksi). Sebutkan bahan kimia (hanya pelopor) dalam metode; solusi campuran harus dinyatakan dalam prosedur (contoh: Ca (NO3) .xH2O (99%, Merck)). Metode umum harus dirujuk ke referensi asli (buku). Sebutkan hanya instrumentasi utama yang digunakan dalam pekerjaan.</w:t>
      </w:r>
    </w:p>
    <w:p w14:paraId="5D3C4560" w14:textId="77777777" w:rsidR="00660A85" w:rsidRPr="007C321E" w:rsidRDefault="00660A85" w:rsidP="00AE7E26">
      <w:pPr>
        <w:pStyle w:val="ListParagraph"/>
        <w:spacing w:line="240" w:lineRule="auto"/>
        <w:ind w:left="851" w:firstLine="0"/>
        <w:rPr>
          <w:rFonts w:cs="Calibri"/>
          <w:sz w:val="20"/>
          <w:szCs w:val="20"/>
        </w:rPr>
      </w:pPr>
    </w:p>
    <w:p w14:paraId="6C3E5FFF" w14:textId="1FD0A91A" w:rsidR="007954D7" w:rsidRDefault="007954D7" w:rsidP="00AE7E26">
      <w:pPr>
        <w:numPr>
          <w:ilvl w:val="0"/>
          <w:numId w:val="3"/>
        </w:numPr>
        <w:spacing w:after="0" w:line="240" w:lineRule="auto"/>
        <w:ind w:left="284" w:hanging="284"/>
        <w:jc w:val="both"/>
        <w:rPr>
          <w:rFonts w:cs="Calibri"/>
          <w:b/>
          <w:noProof/>
          <w:sz w:val="20"/>
          <w:szCs w:val="20"/>
        </w:rPr>
      </w:pPr>
      <w:r w:rsidRPr="007C321E">
        <w:rPr>
          <w:rFonts w:cs="Calibri"/>
          <w:b/>
          <w:noProof/>
          <w:sz w:val="20"/>
          <w:szCs w:val="20"/>
        </w:rPr>
        <w:t>HASIL DAN PEMBAHASAN</w:t>
      </w:r>
    </w:p>
    <w:p w14:paraId="22F41633" w14:textId="77777777" w:rsidR="002B6177" w:rsidRPr="007C321E" w:rsidRDefault="002B6177" w:rsidP="002B6177">
      <w:pPr>
        <w:spacing w:after="0" w:line="240" w:lineRule="auto"/>
        <w:ind w:left="284"/>
        <w:jc w:val="both"/>
        <w:rPr>
          <w:rFonts w:cs="Calibri"/>
          <w:b/>
          <w:noProof/>
          <w:sz w:val="20"/>
          <w:szCs w:val="20"/>
        </w:rPr>
      </w:pPr>
    </w:p>
    <w:p w14:paraId="2FF59799" w14:textId="77777777" w:rsidR="00D0401A" w:rsidRPr="007C321E" w:rsidRDefault="00D0401A" w:rsidP="00D0401A">
      <w:pPr>
        <w:spacing w:after="0" w:line="240" w:lineRule="auto"/>
        <w:ind w:firstLine="709"/>
        <w:jc w:val="both"/>
        <w:rPr>
          <w:rFonts w:cs="Calibri"/>
          <w:noProof/>
          <w:sz w:val="20"/>
          <w:szCs w:val="20"/>
          <w:lang w:val="en-US"/>
        </w:rPr>
      </w:pPr>
      <w:r w:rsidRPr="007C321E">
        <w:rPr>
          <w:rFonts w:cs="Calibri"/>
          <w:noProof/>
          <w:sz w:val="20"/>
          <w:szCs w:val="20"/>
          <w:lang w:val="en-US"/>
        </w:rPr>
        <w:t>Hasil harus mengandung temuan penelitian, bukan hasil yang rincii. Jangan menggambarkan angka-angka detail (tabel atau grafik); nyatakan temuan atau tren. Data yang ada berkontribusi pada diskusi. Jangan sembunyikan hasil apa pun, karena mungkin berisi hal baru dari karya tersebut. Konsistensi: Pastikan angka / tabel dikutip dalam teks (dan sebaliknya).</w:t>
      </w:r>
    </w:p>
    <w:p w14:paraId="7BC59A07" w14:textId="77777777" w:rsidR="00233E73" w:rsidRPr="007C321E" w:rsidRDefault="00D0401A" w:rsidP="00D0401A">
      <w:pPr>
        <w:spacing w:after="0" w:line="240" w:lineRule="auto"/>
        <w:ind w:firstLine="709"/>
        <w:jc w:val="both"/>
        <w:rPr>
          <w:rFonts w:cs="Calibri"/>
          <w:noProof/>
          <w:sz w:val="20"/>
          <w:szCs w:val="20"/>
          <w:lang w:val="en-US"/>
        </w:rPr>
      </w:pPr>
      <w:r w:rsidRPr="007C321E">
        <w:rPr>
          <w:rFonts w:cs="Calibri"/>
          <w:noProof/>
          <w:sz w:val="20"/>
          <w:szCs w:val="20"/>
          <w:lang w:val="en-US"/>
        </w:rPr>
        <w:t>Hasil dan diskusi harus didukung oleh gambar dan tabel sesuai dengan format berikut:</w:t>
      </w:r>
    </w:p>
    <w:p w14:paraId="66B2E964" w14:textId="77777777" w:rsidR="00233E73" w:rsidRPr="007C321E" w:rsidRDefault="00233E73" w:rsidP="00AE7E26">
      <w:pPr>
        <w:pStyle w:val="ListParagraph"/>
        <w:spacing w:line="240" w:lineRule="auto"/>
        <w:ind w:left="0" w:firstLine="0"/>
        <w:jc w:val="center"/>
        <w:rPr>
          <w:rFonts w:cs="Calibri"/>
          <w:b/>
          <w:sz w:val="18"/>
          <w:szCs w:val="18"/>
        </w:rPr>
      </w:pPr>
      <w:r w:rsidRPr="007C321E">
        <w:rPr>
          <w:rFonts w:cs="Calibri"/>
          <w:b/>
          <w:sz w:val="18"/>
          <w:szCs w:val="18"/>
          <w:lang w:val="id-ID"/>
        </w:rPr>
        <w:t xml:space="preserve">Tabel </w:t>
      </w:r>
      <w:r w:rsidR="000307D7" w:rsidRPr="007C321E">
        <w:rPr>
          <w:rFonts w:cs="Calibri"/>
          <w:b/>
          <w:sz w:val="18"/>
          <w:szCs w:val="18"/>
        </w:rPr>
        <w:t>1</w:t>
      </w:r>
      <w:r w:rsidRPr="007C321E">
        <w:rPr>
          <w:rFonts w:cs="Calibri"/>
          <w:b/>
          <w:sz w:val="18"/>
          <w:szCs w:val="18"/>
          <w:lang w:val="id-ID"/>
        </w:rPr>
        <w:t xml:space="preserve">. </w:t>
      </w:r>
      <w:r w:rsidR="007600B9" w:rsidRPr="007C321E">
        <w:rPr>
          <w:rFonts w:cs="Calibri"/>
          <w:bCs/>
          <w:sz w:val="18"/>
          <w:szCs w:val="18"/>
        </w:rPr>
        <w:t xml:space="preserve">Contoh penggunaan </w:t>
      </w:r>
      <w:r w:rsidR="007C321E" w:rsidRPr="007C321E">
        <w:rPr>
          <w:rFonts w:cs="Calibri"/>
          <w:bCs/>
          <w:sz w:val="18"/>
          <w:szCs w:val="18"/>
        </w:rPr>
        <w:t>table (Calibri, Judul 9 pt, isi tabel 8 pt)</w:t>
      </w:r>
    </w:p>
    <w:tbl>
      <w:tblPr>
        <w:tblStyle w:val="PlainTable2"/>
        <w:tblW w:w="4843" w:type="pct"/>
        <w:jc w:val="center"/>
        <w:tblLook w:val="04A0" w:firstRow="1" w:lastRow="0" w:firstColumn="1" w:lastColumn="0" w:noHBand="0" w:noVBand="1"/>
      </w:tblPr>
      <w:tblGrid>
        <w:gridCol w:w="3544"/>
        <w:gridCol w:w="3474"/>
        <w:gridCol w:w="1627"/>
      </w:tblGrid>
      <w:tr w:rsidR="002D2EAB" w:rsidRPr="007C321E" w14:paraId="41E3BD9D" w14:textId="77777777" w:rsidTr="002D2EAB">
        <w:trPr>
          <w:cnfStyle w:val="100000000000" w:firstRow="1" w:lastRow="0" w:firstColumn="0" w:lastColumn="0" w:oddVBand="0" w:evenVBand="0" w:oddHBand="0" w:evenHBand="0" w:firstRowFirstColumn="0" w:firstRowLastColumn="0" w:lastRowFirstColumn="0" w:lastRowLastColumn="0"/>
          <w:trHeight w:hRule="exact" w:val="255"/>
          <w:jc w:val="center"/>
        </w:trPr>
        <w:tc>
          <w:tcPr>
            <w:cnfStyle w:val="001000000000" w:firstRow="0" w:lastRow="0" w:firstColumn="1" w:lastColumn="0" w:oddVBand="0" w:evenVBand="0" w:oddHBand="0" w:evenHBand="0" w:firstRowFirstColumn="0" w:firstRowLastColumn="0" w:lastRowFirstColumn="0" w:lastRowLastColumn="0"/>
            <w:tcW w:w="2050" w:type="pct"/>
          </w:tcPr>
          <w:p w14:paraId="78B07C10" w14:textId="77777777" w:rsidR="002D2EAB" w:rsidRPr="007C321E" w:rsidRDefault="002D2EAB" w:rsidP="00AE7E26">
            <w:pPr>
              <w:spacing w:after="0" w:line="240" w:lineRule="auto"/>
              <w:jc w:val="center"/>
              <w:rPr>
                <w:rFonts w:cs="Calibri"/>
                <w:b w:val="0"/>
                <w:sz w:val="16"/>
                <w:szCs w:val="16"/>
              </w:rPr>
            </w:pPr>
            <w:r w:rsidRPr="007C321E">
              <w:rPr>
                <w:rFonts w:cs="Calibri"/>
                <w:b w:val="0"/>
                <w:sz w:val="16"/>
                <w:szCs w:val="16"/>
              </w:rPr>
              <w:t>Parameter</w:t>
            </w:r>
          </w:p>
        </w:tc>
        <w:tc>
          <w:tcPr>
            <w:tcW w:w="2009" w:type="pct"/>
          </w:tcPr>
          <w:p w14:paraId="259470BE" w14:textId="77777777" w:rsidR="002D2EAB" w:rsidRPr="007C321E" w:rsidRDefault="002D2EAB" w:rsidP="00AE7E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sz w:val="16"/>
                <w:szCs w:val="16"/>
                <w:lang w:val="en-US"/>
              </w:rPr>
            </w:pPr>
            <w:r w:rsidRPr="007C321E">
              <w:rPr>
                <w:rFonts w:cs="Calibri"/>
                <w:b w:val="0"/>
                <w:sz w:val="16"/>
                <w:szCs w:val="16"/>
                <w:lang w:val="en-US"/>
              </w:rPr>
              <w:t>Nilai</w:t>
            </w:r>
          </w:p>
        </w:tc>
        <w:tc>
          <w:tcPr>
            <w:tcW w:w="941" w:type="pct"/>
          </w:tcPr>
          <w:p w14:paraId="4AB5F779" w14:textId="77777777" w:rsidR="002D2EAB" w:rsidRPr="007C321E" w:rsidRDefault="002D2EAB" w:rsidP="00AE7E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sz w:val="16"/>
                <w:szCs w:val="16"/>
                <w:lang w:val="en-US"/>
              </w:rPr>
            </w:pPr>
            <w:r w:rsidRPr="007C321E">
              <w:rPr>
                <w:rFonts w:cs="Calibri"/>
                <w:b w:val="0"/>
                <w:sz w:val="16"/>
                <w:szCs w:val="16"/>
                <w:lang w:val="en-US"/>
              </w:rPr>
              <w:t>Baku Mutu</w:t>
            </w:r>
          </w:p>
        </w:tc>
      </w:tr>
      <w:tr w:rsidR="002D2EAB" w:rsidRPr="007C321E" w14:paraId="44752DD3" w14:textId="77777777" w:rsidTr="002D2EAB">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1000000000" w:firstRow="0" w:lastRow="0" w:firstColumn="1" w:lastColumn="0" w:oddVBand="0" w:evenVBand="0" w:oddHBand="0" w:evenHBand="0" w:firstRowFirstColumn="0" w:firstRowLastColumn="0" w:lastRowFirstColumn="0" w:lastRowLastColumn="0"/>
            <w:tcW w:w="2050" w:type="pct"/>
            <w:tcBorders>
              <w:bottom w:val="nil"/>
            </w:tcBorders>
          </w:tcPr>
          <w:p w14:paraId="58EE1603" w14:textId="77777777" w:rsidR="002D2EAB" w:rsidRPr="007C321E" w:rsidRDefault="002D2EAB" w:rsidP="00AE7E26">
            <w:pPr>
              <w:spacing w:after="0" w:line="240" w:lineRule="auto"/>
              <w:rPr>
                <w:rFonts w:cs="Calibri"/>
                <w:b w:val="0"/>
                <w:sz w:val="16"/>
                <w:szCs w:val="16"/>
                <w:lang w:val="en-US"/>
              </w:rPr>
            </w:pPr>
            <w:r w:rsidRPr="007C321E">
              <w:rPr>
                <w:rFonts w:cs="Calibri"/>
                <w:b w:val="0"/>
                <w:sz w:val="16"/>
                <w:szCs w:val="16"/>
                <w:lang w:val="en-US"/>
              </w:rPr>
              <w:t>BOD (mg/l)</w:t>
            </w:r>
          </w:p>
        </w:tc>
        <w:tc>
          <w:tcPr>
            <w:tcW w:w="2009" w:type="pct"/>
            <w:tcBorders>
              <w:bottom w:val="nil"/>
            </w:tcBorders>
          </w:tcPr>
          <w:p w14:paraId="40CF5319" w14:textId="77777777" w:rsidR="002D2EAB" w:rsidRPr="007C321E" w:rsidRDefault="002D2EAB" w:rsidP="002D2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6"/>
                <w:szCs w:val="16"/>
                <w:lang w:val="en-US"/>
              </w:rPr>
            </w:pPr>
            <w:r w:rsidRPr="007C321E">
              <w:rPr>
                <w:rFonts w:cs="Calibri"/>
                <w:sz w:val="16"/>
                <w:szCs w:val="16"/>
                <w:lang w:val="en-US"/>
              </w:rPr>
              <w:t>200</w:t>
            </w:r>
          </w:p>
        </w:tc>
        <w:tc>
          <w:tcPr>
            <w:tcW w:w="941" w:type="pct"/>
            <w:tcBorders>
              <w:bottom w:val="nil"/>
            </w:tcBorders>
          </w:tcPr>
          <w:p w14:paraId="6CB3B009" w14:textId="77777777" w:rsidR="002D2EAB" w:rsidRPr="007C321E" w:rsidRDefault="002D2EAB" w:rsidP="002D2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6"/>
                <w:szCs w:val="16"/>
                <w:lang w:val="en-US"/>
              </w:rPr>
            </w:pPr>
            <w:r w:rsidRPr="007C321E">
              <w:rPr>
                <w:rFonts w:cs="Calibri"/>
                <w:sz w:val="16"/>
                <w:szCs w:val="16"/>
                <w:lang w:val="en-US"/>
              </w:rPr>
              <w:t>100</w:t>
            </w:r>
          </w:p>
        </w:tc>
      </w:tr>
      <w:tr w:rsidR="002D2EAB" w:rsidRPr="007C321E" w14:paraId="71072ABA" w14:textId="77777777" w:rsidTr="002D2EAB">
        <w:trPr>
          <w:trHeight w:hRule="exact" w:val="255"/>
          <w:jc w:val="center"/>
        </w:trPr>
        <w:tc>
          <w:tcPr>
            <w:cnfStyle w:val="001000000000" w:firstRow="0" w:lastRow="0" w:firstColumn="1" w:lastColumn="0" w:oddVBand="0" w:evenVBand="0" w:oddHBand="0" w:evenHBand="0" w:firstRowFirstColumn="0" w:firstRowLastColumn="0" w:lastRowFirstColumn="0" w:lastRowLastColumn="0"/>
            <w:tcW w:w="2050" w:type="pct"/>
            <w:tcBorders>
              <w:top w:val="nil"/>
              <w:bottom w:val="nil"/>
            </w:tcBorders>
          </w:tcPr>
          <w:p w14:paraId="5E6BC880" w14:textId="77777777" w:rsidR="002D2EAB" w:rsidRPr="007C321E" w:rsidRDefault="002D2EAB" w:rsidP="00AE7E26">
            <w:pPr>
              <w:spacing w:after="0" w:line="240" w:lineRule="auto"/>
              <w:rPr>
                <w:rFonts w:cs="Calibri"/>
                <w:b w:val="0"/>
                <w:sz w:val="16"/>
                <w:szCs w:val="16"/>
              </w:rPr>
            </w:pPr>
            <w:r w:rsidRPr="007C321E">
              <w:rPr>
                <w:rFonts w:cs="Calibri"/>
                <w:b w:val="0"/>
                <w:sz w:val="16"/>
                <w:szCs w:val="16"/>
              </w:rPr>
              <w:t>pH</w:t>
            </w:r>
          </w:p>
        </w:tc>
        <w:tc>
          <w:tcPr>
            <w:tcW w:w="2009" w:type="pct"/>
            <w:tcBorders>
              <w:top w:val="nil"/>
              <w:bottom w:val="nil"/>
            </w:tcBorders>
          </w:tcPr>
          <w:p w14:paraId="67F7AFF6" w14:textId="77777777" w:rsidR="002D2EAB" w:rsidRPr="007C321E" w:rsidRDefault="002D2EAB" w:rsidP="002D2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7C321E">
              <w:rPr>
                <w:rFonts w:cs="Calibri"/>
                <w:sz w:val="16"/>
                <w:szCs w:val="16"/>
              </w:rPr>
              <w:t>5,98</w:t>
            </w:r>
          </w:p>
        </w:tc>
        <w:tc>
          <w:tcPr>
            <w:tcW w:w="941" w:type="pct"/>
            <w:tcBorders>
              <w:top w:val="nil"/>
              <w:bottom w:val="nil"/>
            </w:tcBorders>
          </w:tcPr>
          <w:p w14:paraId="24266BED" w14:textId="77777777" w:rsidR="002D2EAB" w:rsidRPr="007C321E" w:rsidRDefault="002D2EAB" w:rsidP="002D2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lang w:val="en-US"/>
              </w:rPr>
            </w:pPr>
            <w:r w:rsidRPr="007C321E">
              <w:rPr>
                <w:rFonts w:cs="Calibri"/>
                <w:sz w:val="16"/>
                <w:szCs w:val="16"/>
                <w:lang w:val="en-US"/>
              </w:rPr>
              <w:t>6-9</w:t>
            </w:r>
          </w:p>
        </w:tc>
      </w:tr>
      <w:tr w:rsidR="002D2EAB" w:rsidRPr="007C321E" w14:paraId="0A5B99DD" w14:textId="77777777" w:rsidTr="002D2EAB">
        <w:trPr>
          <w:cnfStyle w:val="000000100000" w:firstRow="0" w:lastRow="0" w:firstColumn="0" w:lastColumn="0" w:oddVBand="0" w:evenVBand="0" w:oddHBand="1" w:evenHBand="0" w:firstRowFirstColumn="0" w:firstRowLastColumn="0" w:lastRowFirstColumn="0" w:lastRowLastColumn="0"/>
          <w:trHeight w:hRule="exact" w:val="255"/>
          <w:jc w:val="center"/>
        </w:trPr>
        <w:tc>
          <w:tcPr>
            <w:cnfStyle w:val="001000000000" w:firstRow="0" w:lastRow="0" w:firstColumn="1" w:lastColumn="0" w:oddVBand="0" w:evenVBand="0" w:oddHBand="0" w:evenHBand="0" w:firstRowFirstColumn="0" w:firstRowLastColumn="0" w:lastRowFirstColumn="0" w:lastRowLastColumn="0"/>
            <w:tcW w:w="2050" w:type="pct"/>
            <w:tcBorders>
              <w:top w:val="nil"/>
              <w:bottom w:val="nil"/>
            </w:tcBorders>
          </w:tcPr>
          <w:p w14:paraId="3AFF1449" w14:textId="77777777" w:rsidR="002D2EAB" w:rsidRPr="007C321E" w:rsidRDefault="002D2EAB" w:rsidP="00AE7E26">
            <w:pPr>
              <w:spacing w:after="0" w:line="240" w:lineRule="auto"/>
              <w:rPr>
                <w:rFonts w:cs="Calibri"/>
                <w:b w:val="0"/>
                <w:sz w:val="16"/>
                <w:szCs w:val="16"/>
                <w:lang w:val="en-US"/>
              </w:rPr>
            </w:pPr>
            <w:r w:rsidRPr="007C321E">
              <w:rPr>
                <w:rFonts w:cs="Calibri"/>
                <w:b w:val="0"/>
                <w:sz w:val="16"/>
                <w:szCs w:val="16"/>
                <w:lang w:val="en-US"/>
              </w:rPr>
              <w:t>COD (mg/l)</w:t>
            </w:r>
          </w:p>
        </w:tc>
        <w:tc>
          <w:tcPr>
            <w:tcW w:w="2009" w:type="pct"/>
            <w:tcBorders>
              <w:top w:val="nil"/>
              <w:bottom w:val="nil"/>
            </w:tcBorders>
          </w:tcPr>
          <w:p w14:paraId="66BA11F4" w14:textId="77777777" w:rsidR="002D2EAB" w:rsidRPr="007C321E" w:rsidRDefault="002D2EAB" w:rsidP="002D2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6"/>
                <w:szCs w:val="16"/>
                <w:lang w:val="en-US"/>
              </w:rPr>
            </w:pPr>
            <w:r w:rsidRPr="007C321E">
              <w:rPr>
                <w:rFonts w:cs="Calibri"/>
                <w:sz w:val="16"/>
                <w:szCs w:val="16"/>
                <w:lang w:val="en-US"/>
              </w:rPr>
              <w:t>150</w:t>
            </w:r>
          </w:p>
        </w:tc>
        <w:tc>
          <w:tcPr>
            <w:tcW w:w="941" w:type="pct"/>
            <w:tcBorders>
              <w:top w:val="nil"/>
              <w:bottom w:val="nil"/>
            </w:tcBorders>
          </w:tcPr>
          <w:p w14:paraId="0B4FAAE4" w14:textId="77777777" w:rsidR="002D2EAB" w:rsidRPr="007C321E" w:rsidRDefault="002D2EAB" w:rsidP="002D2E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6"/>
                <w:szCs w:val="16"/>
                <w:lang w:val="en-US"/>
              </w:rPr>
            </w:pPr>
            <w:r w:rsidRPr="007C321E">
              <w:rPr>
                <w:rFonts w:cs="Calibri"/>
                <w:sz w:val="16"/>
                <w:szCs w:val="16"/>
                <w:lang w:val="en-US"/>
              </w:rPr>
              <w:t>200</w:t>
            </w:r>
          </w:p>
        </w:tc>
      </w:tr>
      <w:tr w:rsidR="002D2EAB" w:rsidRPr="007C321E" w14:paraId="395C1684" w14:textId="77777777" w:rsidTr="002D2EAB">
        <w:trPr>
          <w:trHeight w:hRule="exact" w:val="255"/>
          <w:jc w:val="center"/>
        </w:trPr>
        <w:tc>
          <w:tcPr>
            <w:cnfStyle w:val="001000000000" w:firstRow="0" w:lastRow="0" w:firstColumn="1" w:lastColumn="0" w:oddVBand="0" w:evenVBand="0" w:oddHBand="0" w:evenHBand="0" w:firstRowFirstColumn="0" w:firstRowLastColumn="0" w:lastRowFirstColumn="0" w:lastRowLastColumn="0"/>
            <w:tcW w:w="2050" w:type="pct"/>
            <w:tcBorders>
              <w:top w:val="nil"/>
              <w:bottom w:val="single" w:sz="4" w:space="0" w:color="7F7F7F" w:themeColor="text1" w:themeTint="80"/>
            </w:tcBorders>
          </w:tcPr>
          <w:p w14:paraId="772A6D20" w14:textId="77777777" w:rsidR="002D2EAB" w:rsidRPr="007C321E" w:rsidRDefault="002D2EAB" w:rsidP="00AE7E26">
            <w:pPr>
              <w:spacing w:after="0" w:line="240" w:lineRule="auto"/>
              <w:rPr>
                <w:rFonts w:cs="Calibri"/>
                <w:b w:val="0"/>
                <w:sz w:val="16"/>
                <w:szCs w:val="16"/>
                <w:lang w:val="en-US"/>
              </w:rPr>
            </w:pPr>
            <w:r w:rsidRPr="007C321E">
              <w:rPr>
                <w:rFonts w:cs="Calibri"/>
                <w:b w:val="0"/>
                <w:sz w:val="16"/>
                <w:szCs w:val="16"/>
                <w:lang w:val="en-US"/>
              </w:rPr>
              <w:t>TSS (mg/l)</w:t>
            </w:r>
          </w:p>
        </w:tc>
        <w:tc>
          <w:tcPr>
            <w:tcW w:w="2009" w:type="pct"/>
            <w:tcBorders>
              <w:top w:val="nil"/>
              <w:bottom w:val="single" w:sz="4" w:space="0" w:color="7F7F7F" w:themeColor="text1" w:themeTint="80"/>
            </w:tcBorders>
          </w:tcPr>
          <w:p w14:paraId="31A96D85" w14:textId="77777777" w:rsidR="002D2EAB" w:rsidRPr="007C321E" w:rsidRDefault="002D2EAB" w:rsidP="002D2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lang w:val="en-US"/>
              </w:rPr>
            </w:pPr>
            <w:r w:rsidRPr="007C321E">
              <w:rPr>
                <w:rFonts w:cs="Calibri"/>
                <w:sz w:val="16"/>
                <w:szCs w:val="16"/>
                <w:lang w:val="en-US"/>
              </w:rPr>
              <w:t>125</w:t>
            </w:r>
          </w:p>
        </w:tc>
        <w:tc>
          <w:tcPr>
            <w:tcW w:w="941" w:type="pct"/>
            <w:tcBorders>
              <w:top w:val="nil"/>
              <w:bottom w:val="single" w:sz="4" w:space="0" w:color="7F7F7F" w:themeColor="text1" w:themeTint="80"/>
            </w:tcBorders>
          </w:tcPr>
          <w:p w14:paraId="4BDB5BC3" w14:textId="77777777" w:rsidR="002D2EAB" w:rsidRPr="007C321E" w:rsidRDefault="002D2EAB" w:rsidP="002D2E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6"/>
                <w:szCs w:val="16"/>
                <w:lang w:val="en-US"/>
              </w:rPr>
            </w:pPr>
            <w:r w:rsidRPr="007C321E">
              <w:rPr>
                <w:rFonts w:cs="Calibri"/>
                <w:sz w:val="16"/>
                <w:szCs w:val="16"/>
                <w:lang w:val="en-US"/>
              </w:rPr>
              <w:t>100</w:t>
            </w:r>
          </w:p>
        </w:tc>
      </w:tr>
    </w:tbl>
    <w:p w14:paraId="1CD89528" w14:textId="77777777" w:rsidR="00360CAA" w:rsidRDefault="00360CAA" w:rsidP="00AE7E26">
      <w:pPr>
        <w:spacing w:after="0" w:line="240" w:lineRule="auto"/>
        <w:jc w:val="both"/>
        <w:rPr>
          <w:rFonts w:eastAsia="Times New Roman" w:cs="Calibri"/>
          <w:sz w:val="18"/>
          <w:szCs w:val="18"/>
        </w:rPr>
      </w:pPr>
    </w:p>
    <w:p w14:paraId="3BDED2C8" w14:textId="77777777" w:rsidR="002D2EAB" w:rsidRDefault="002D2EAB" w:rsidP="002D2EAB">
      <w:pPr>
        <w:spacing w:after="0" w:line="240" w:lineRule="auto"/>
        <w:jc w:val="center"/>
        <w:rPr>
          <w:rFonts w:eastAsia="Times New Roman" w:cs="Calibri"/>
          <w:sz w:val="18"/>
          <w:szCs w:val="18"/>
        </w:rPr>
      </w:pPr>
      <w:r>
        <w:rPr>
          <w:noProof/>
        </w:rPr>
        <w:drawing>
          <wp:inline distT="0" distB="0" distL="0" distR="0" wp14:anchorId="4CE974CA" wp14:editId="1FB1D5F3">
            <wp:extent cx="4572000" cy="2743200"/>
            <wp:effectExtent l="0" t="0" r="0" b="0"/>
            <wp:docPr id="1" name="Chart 1">
              <a:extLst xmlns:a="http://schemas.openxmlformats.org/drawingml/2006/main">
                <a:ext uri="{FF2B5EF4-FFF2-40B4-BE49-F238E27FC236}">
                  <a16:creationId xmlns:a16="http://schemas.microsoft.com/office/drawing/2014/main" id="{C62FD0B0-E2B6-4547-87AE-17AB97D07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4925C9" w14:textId="77777777" w:rsidR="002D2EAB" w:rsidRPr="007C321E" w:rsidRDefault="007C321E" w:rsidP="002D2EAB">
      <w:pPr>
        <w:spacing w:after="0" w:line="240" w:lineRule="auto"/>
        <w:jc w:val="center"/>
        <w:rPr>
          <w:rFonts w:eastAsia="Times New Roman" w:cs="Calibri"/>
          <w:sz w:val="18"/>
          <w:szCs w:val="18"/>
          <w:lang w:val="en-US"/>
        </w:rPr>
      </w:pPr>
      <w:r>
        <w:rPr>
          <w:rFonts w:eastAsia="Times New Roman" w:cs="Calibri"/>
          <w:b/>
          <w:bCs/>
          <w:sz w:val="18"/>
          <w:szCs w:val="18"/>
          <w:lang w:val="en-US"/>
        </w:rPr>
        <w:t xml:space="preserve">Gambar 1. </w:t>
      </w:r>
      <w:r>
        <w:rPr>
          <w:rFonts w:eastAsia="Times New Roman" w:cs="Calibri"/>
          <w:sz w:val="18"/>
          <w:szCs w:val="18"/>
          <w:lang w:val="en-US"/>
        </w:rPr>
        <w:t xml:space="preserve"> Contoh gambar (Calibri, 9 pt)</w:t>
      </w:r>
    </w:p>
    <w:p w14:paraId="073B75C7" w14:textId="77777777" w:rsidR="007C321E" w:rsidRDefault="007C321E" w:rsidP="002D2EAB">
      <w:pPr>
        <w:spacing w:after="0" w:line="240" w:lineRule="auto"/>
        <w:jc w:val="center"/>
        <w:rPr>
          <w:rFonts w:eastAsia="Times New Roman" w:cs="Calibri"/>
          <w:sz w:val="18"/>
          <w:szCs w:val="18"/>
        </w:rPr>
      </w:pPr>
    </w:p>
    <w:p w14:paraId="0F21FA2F" w14:textId="6058BC1E" w:rsidR="00C04849" w:rsidRDefault="007C321E" w:rsidP="00AE7E26">
      <w:pPr>
        <w:spacing w:after="0" w:line="240" w:lineRule="auto"/>
        <w:ind w:firstLine="709"/>
        <w:jc w:val="both"/>
        <w:rPr>
          <w:rFonts w:eastAsia="Times New Roman" w:cs="Calibri"/>
          <w:sz w:val="18"/>
          <w:szCs w:val="18"/>
          <w:lang w:val="en-US"/>
        </w:rPr>
      </w:pPr>
      <w:r>
        <w:rPr>
          <w:rFonts w:eastAsia="Times New Roman" w:cs="Calibri"/>
          <w:sz w:val="18"/>
          <w:szCs w:val="18"/>
          <w:lang w:val="en-US"/>
        </w:rPr>
        <w:t>Kutipan dalam teks harus memuat nama penulis dan tahun dalam tanda kurung</w:t>
      </w:r>
      <w:r w:rsidR="00E65132">
        <w:rPr>
          <w:rFonts w:eastAsia="Times New Roman" w:cs="Calibri"/>
          <w:sz w:val="18"/>
          <w:szCs w:val="18"/>
          <w:lang w:val="en-US"/>
        </w:rPr>
        <w:t xml:space="preserve"> serta </w:t>
      </w:r>
      <w:r w:rsidR="00C379E6">
        <w:rPr>
          <w:rFonts w:eastAsia="Times New Roman" w:cs="Calibri"/>
          <w:sz w:val="18"/>
          <w:szCs w:val="18"/>
          <w:lang w:val="en-US"/>
        </w:rPr>
        <w:t xml:space="preserve">disusun </w:t>
      </w:r>
      <w:r w:rsidR="00E65132">
        <w:rPr>
          <w:rFonts w:eastAsia="Times New Roman" w:cs="Calibri"/>
          <w:sz w:val="18"/>
          <w:szCs w:val="18"/>
          <w:lang w:val="en-US"/>
        </w:rPr>
        <w:t xml:space="preserve">menggunakan </w:t>
      </w:r>
      <w:r w:rsidR="00E65132" w:rsidRPr="00E65132">
        <w:rPr>
          <w:rFonts w:eastAsia="Times New Roman" w:cs="Calibri"/>
          <w:b/>
          <w:bCs/>
          <w:sz w:val="18"/>
          <w:szCs w:val="18"/>
          <w:lang w:val="en-US"/>
        </w:rPr>
        <w:t>Mendeley</w:t>
      </w:r>
      <w:r>
        <w:rPr>
          <w:rFonts w:eastAsia="Times New Roman" w:cs="Calibri"/>
          <w:sz w:val="18"/>
          <w:szCs w:val="18"/>
          <w:lang w:val="en-US"/>
        </w:rPr>
        <w:t xml:space="preserve">. Contoh </w:t>
      </w:r>
      <w:r w:rsidR="00351903">
        <w:rPr>
          <w:rFonts w:eastAsia="Times New Roman" w:cs="Calibri"/>
          <w:sz w:val="18"/>
          <w:szCs w:val="18"/>
          <w:lang w:val="en-US"/>
        </w:rPr>
        <w:t xml:space="preserve">: Material ini murah dan mudah diperoleh (Zen, 2015), hasil ini sesuai dengan penelitian </w:t>
      </w:r>
      <w:r w:rsidR="002C57CF">
        <w:rPr>
          <w:rFonts w:eastAsia="Times New Roman" w:cs="Calibri"/>
          <w:sz w:val="18"/>
          <w:szCs w:val="18"/>
          <w:lang w:val="en-US"/>
        </w:rPr>
        <w:t>sebelumnya</w:t>
      </w:r>
      <w:r w:rsidR="00351903">
        <w:rPr>
          <w:rFonts w:eastAsia="Times New Roman" w:cs="Calibri"/>
          <w:sz w:val="18"/>
          <w:szCs w:val="18"/>
          <w:lang w:val="en-US"/>
        </w:rPr>
        <w:t xml:space="preserve"> </w:t>
      </w:r>
      <w:r w:rsidR="007306AB">
        <w:rPr>
          <w:rFonts w:eastAsia="Times New Roman" w:cs="Calibri"/>
          <w:sz w:val="18"/>
          <w:szCs w:val="18"/>
          <w:lang w:val="en-US"/>
        </w:rPr>
        <w:fldChar w:fldCharType="begin" w:fldLock="1"/>
      </w:r>
      <w:r w:rsidR="007306AB">
        <w:rPr>
          <w:rFonts w:eastAsia="Times New Roman" w:cs="Calibri"/>
          <w:sz w:val="18"/>
          <w:szCs w:val="18"/>
          <w:lang w:val="en-US"/>
        </w:rPr>
        <w:instrText>ADDIN CSL_CITATION {"citationItems":[{"id":"ITEM-1","itemData":{"DOI":"10.1016/j.apenergy.2014.06.036","ISSN":"03062619","abstract":"As the world's largest developing country and greenhouse gas emitter, China's residential energy consumption (REC) is now responsible for over 11% of the country's total energy consumption. In this paper, we present a novel method that utilizes spatially distributed information from the Defense Meteorological Satellite Program's Operational Linescan System (DMSP-OLS) and human activity index (HAI) to test the hypothesis that counties with similar carbon dioxide emissions from REC are more spatially clustered than would be expected by chance. Our results revealed a high degree of county-level clustering in the distribution of emissions per capita. However, further analysis showed that high-emission counties tended to be surrounded by counties with relatively low per capita GDP levels. Therefore, our results contrasted with other evidence that REC emissions were closely related to GDP levels. Accordingly, we stress the need for the consideration of other factors in determining emission patterns, such as residential consumption patterns (e.g., consumer choices, behavior, knowledge, and information diffusion). © 2014 Elsevier Ltd.","author":[{"dropping-particle":"","family":"Lu","given":"Heli","non-dropping-particle":"","parse-names":false,"suffix":""},{"dropping-particle":"","family":"Liu","given":"Guifang","non-dropping-particle":"","parse-names":false,"suffix":""}],"container-title":"Applied Energy","id":"ITEM-1","issued":{"date-parts":[["2014"]]},"page":"297-306","publisher":"Elsevier Ltd","title":"Spatial effects of carbon dioxide emissions from residential energy consumption: A county-level study using enhanced nocturnal lighting","type":"article-journal","volume":"131"},"uris":["http://www.mendeley.com/documents/?uuid=1ea0671a-81d8-400e-b32f-737996149fb7"]}],"mendeley":{"formattedCitation":"(Lu dan Liu, 2014)","plainTextFormattedCitation":"(Lu dan Liu, 2014)","previouslyFormattedCitation":"(Lu dan Liu, 2014)"},"properties":{"noteIndex":0},"schema":"https://github.com/citation-style-language/schema/raw/master/csl-citation.json"}</w:instrText>
      </w:r>
      <w:r w:rsidR="007306AB">
        <w:rPr>
          <w:rFonts w:eastAsia="Times New Roman" w:cs="Calibri"/>
          <w:sz w:val="18"/>
          <w:szCs w:val="18"/>
          <w:lang w:val="en-US"/>
        </w:rPr>
        <w:fldChar w:fldCharType="separate"/>
      </w:r>
      <w:r w:rsidR="007306AB" w:rsidRPr="007306AB">
        <w:rPr>
          <w:rFonts w:eastAsia="Times New Roman" w:cs="Calibri"/>
          <w:noProof/>
          <w:sz w:val="18"/>
          <w:szCs w:val="18"/>
          <w:lang w:val="en-US"/>
        </w:rPr>
        <w:t>(Lu dan Liu, 2014)</w:t>
      </w:r>
      <w:r w:rsidR="007306AB">
        <w:rPr>
          <w:rFonts w:eastAsia="Times New Roman" w:cs="Calibri"/>
          <w:sz w:val="18"/>
          <w:szCs w:val="18"/>
          <w:lang w:val="en-US"/>
        </w:rPr>
        <w:fldChar w:fldCharType="end"/>
      </w:r>
      <w:r w:rsidR="00351903">
        <w:rPr>
          <w:rFonts w:eastAsia="Times New Roman" w:cs="Calibri"/>
          <w:sz w:val="18"/>
          <w:szCs w:val="18"/>
          <w:lang w:val="en-US"/>
        </w:rPr>
        <w:t xml:space="preserve">, </w:t>
      </w:r>
      <w:r w:rsidR="00617A44">
        <w:rPr>
          <w:rFonts w:eastAsia="Times New Roman" w:cs="Calibri"/>
          <w:sz w:val="18"/>
          <w:szCs w:val="18"/>
          <w:lang w:val="en-US"/>
        </w:rPr>
        <w:t xml:space="preserve">tekanan berpengaruh positif terhadap kondisi operasi </w:t>
      </w:r>
      <w:r w:rsidR="007306AB">
        <w:rPr>
          <w:rFonts w:eastAsia="Times New Roman" w:cs="Calibri"/>
          <w:sz w:val="18"/>
          <w:szCs w:val="18"/>
          <w:lang w:val="en-US"/>
        </w:rPr>
        <w:fldChar w:fldCharType="begin" w:fldLock="1"/>
      </w:r>
      <w:r w:rsidR="007306AB">
        <w:rPr>
          <w:rFonts w:eastAsia="Times New Roman" w:cs="Calibri"/>
          <w:sz w:val="18"/>
          <w:szCs w:val="18"/>
          <w:lang w:val="en-US"/>
        </w:rPr>
        <w:instrText>ADDIN CSL_CITATION {"citationItems":[{"id":"ITEM-1","itemData":{"DOI":"10.1021/es0502876","ISSN":"0013936X","abstract":"The upflow microbial fuel cell (UMFC) was developed to generate electricity while simultaneously treating wastewater. During a five-month period of feeding a sucrose solution as the electron donor, the UMFC continuously generated electricity with a maximum power density of 170 mW/m2. To achieve this power density, the artificial electron-mediator hexacyanoferrate was required in the cathode chamber. The power density increased with increasing chemical oxygen demand (COD) loading rates up to 2.0 g COD/ L/day after which no further increases in power density were observed, indicating the presence of limiting factors. The overarching limiting factor for the UMFC in this study was the internal resistance, which was estimated as 84 omega at the maximum power density, and restricted the power output by causing a significant decrease in operating potential. Low Coulombic efficiencies varying from 0.7 to 8.1% implied that the electron-transfer bacteria were incapable of converting all of the available organics into electricity, so the excessive substrate created niches for the growth of methanogens. We found that the soluble COD (SCOD) removal efficiencies remained over 90% throughout the operational period, mainly because of methanogenic activity, which accounted for 35 to 58% of the SCOD removed at a loading rate of 1.0 g COD/L/ day. Additionally, transport limitation due to insufficient substrate diffusion was shown by cyclic voltammetry (CV).","author":[{"dropping-particle":"","family":"He","given":"Zhen","non-dropping-particle":"","parse-names":false,"suffix":""},{"dropping-particle":"","family":"Minteer","given":"Shelley D.","non-dropping-particle":"","parse-names":false,"suffix":""},{"dropping-particle":"","family":"Angenent","given":"Largus T.","non-dropping-particle":"","parse-names":false,"suffix":""}],"container-title":"Environmental Science and Technology","id":"ITEM-1","issue":"14","issued":{"date-parts":[["2005"]]},"page":"5262-5267","title":"Electricity generation from artificial wastewater using an upflow microbial fuel cell","type":"article-journal","volume":"39"},"uris":["http://www.mendeley.com/documents/?uuid=6970c696-020f-4cc3-80e6-9028363eb52c"]}],"mendeley":{"formattedCitation":"(He, Minteer dan Angenent, 2005)","plainTextFormattedCitation":"(He, Minteer dan Angenent, 2005)","previouslyFormattedCitation":"(He, Minteer dan Angenent, 2005)"},"properties":{"noteIndex":0},"schema":"https://github.com/citation-style-language/schema/raw/master/csl-citation.json"}</w:instrText>
      </w:r>
      <w:r w:rsidR="007306AB">
        <w:rPr>
          <w:rFonts w:eastAsia="Times New Roman" w:cs="Calibri"/>
          <w:sz w:val="18"/>
          <w:szCs w:val="18"/>
          <w:lang w:val="en-US"/>
        </w:rPr>
        <w:fldChar w:fldCharType="separate"/>
      </w:r>
      <w:r w:rsidR="007306AB" w:rsidRPr="007306AB">
        <w:rPr>
          <w:rFonts w:eastAsia="Times New Roman" w:cs="Calibri"/>
          <w:noProof/>
          <w:sz w:val="18"/>
          <w:szCs w:val="18"/>
          <w:lang w:val="en-US"/>
        </w:rPr>
        <w:t>(He, Minteer dan Angenent, 2005)</w:t>
      </w:r>
      <w:r w:rsidR="007306AB">
        <w:rPr>
          <w:rFonts w:eastAsia="Times New Roman" w:cs="Calibri"/>
          <w:sz w:val="18"/>
          <w:szCs w:val="18"/>
          <w:lang w:val="en-US"/>
        </w:rPr>
        <w:fldChar w:fldCharType="end"/>
      </w:r>
    </w:p>
    <w:p w14:paraId="25879AF8" w14:textId="77777777" w:rsidR="00617A44" w:rsidRPr="00617A44" w:rsidRDefault="00617A44" w:rsidP="00617A44">
      <w:pPr>
        <w:spacing w:after="0" w:line="240" w:lineRule="auto"/>
        <w:ind w:firstLine="709"/>
        <w:jc w:val="both"/>
        <w:rPr>
          <w:rFonts w:eastAsia="Times New Roman" w:cs="Calibri"/>
          <w:sz w:val="18"/>
          <w:szCs w:val="18"/>
          <w:lang w:val="en-US"/>
        </w:rPr>
      </w:pPr>
      <w:r>
        <w:rPr>
          <w:rFonts w:eastAsia="Times New Roman" w:cs="Calibri"/>
          <w:sz w:val="18"/>
          <w:szCs w:val="18"/>
          <w:lang w:val="en-US"/>
        </w:rPr>
        <w:t>Diskusi berisi tentang pernyataan temuan yang mengandung</w:t>
      </w:r>
      <w:r w:rsidRPr="00617A44">
        <w:rPr>
          <w:rFonts w:eastAsia="Times New Roman" w:cs="Calibri"/>
          <w:sz w:val="18"/>
          <w:szCs w:val="18"/>
          <w:lang w:val="en-US"/>
        </w:rPr>
        <w:t xml:space="preserve"> </w:t>
      </w:r>
      <w:r>
        <w:rPr>
          <w:rFonts w:eastAsia="Times New Roman" w:cs="Calibri"/>
          <w:sz w:val="18"/>
          <w:szCs w:val="18"/>
          <w:lang w:val="en-US"/>
        </w:rPr>
        <w:t>d</w:t>
      </w:r>
      <w:r w:rsidRPr="00617A44">
        <w:rPr>
          <w:rFonts w:eastAsia="Times New Roman" w:cs="Calibri"/>
          <w:sz w:val="18"/>
          <w:szCs w:val="18"/>
          <w:lang w:val="en-US"/>
        </w:rPr>
        <w:t>ata yang diproses harus disajikan dalam tabel atau gambar. Anotasi harus jelas, eksplisit, dan tidak ambigu</w:t>
      </w:r>
      <w:r>
        <w:rPr>
          <w:rFonts w:eastAsia="Times New Roman" w:cs="Calibri"/>
          <w:sz w:val="18"/>
          <w:szCs w:val="18"/>
          <w:lang w:val="en-US"/>
        </w:rPr>
        <w:t>,</w:t>
      </w:r>
      <w:r w:rsidRPr="00617A44">
        <w:rPr>
          <w:rFonts w:eastAsia="Times New Roman" w:cs="Calibri"/>
          <w:sz w:val="18"/>
          <w:szCs w:val="18"/>
          <w:lang w:val="en-US"/>
        </w:rPr>
        <w:t xml:space="preserve"> mengungkapkan hasil dan terkait dengan konsep dasar dan / atau hipotesis</w:t>
      </w:r>
      <w:r>
        <w:rPr>
          <w:rFonts w:eastAsia="Times New Roman" w:cs="Calibri"/>
          <w:sz w:val="18"/>
          <w:szCs w:val="18"/>
          <w:lang w:val="en-US"/>
        </w:rPr>
        <w:t>,</w:t>
      </w:r>
      <w:r w:rsidRPr="00617A44">
        <w:rPr>
          <w:rFonts w:eastAsia="Times New Roman" w:cs="Calibri"/>
          <w:sz w:val="18"/>
          <w:szCs w:val="18"/>
          <w:lang w:val="en-US"/>
        </w:rPr>
        <w:t xml:space="preserve"> kesesuaian atau kontradiksi dengan penelitian lain.</w:t>
      </w:r>
    </w:p>
    <w:p w14:paraId="0567C28B" w14:textId="77777777" w:rsidR="009D53EC" w:rsidRPr="000B1FC9" w:rsidRDefault="009D53EC" w:rsidP="00AE7E26">
      <w:pPr>
        <w:spacing w:after="0" w:line="240" w:lineRule="auto"/>
        <w:jc w:val="both"/>
        <w:rPr>
          <w:rFonts w:cs="Calibri"/>
          <w:b/>
          <w:noProof/>
          <w:sz w:val="18"/>
          <w:szCs w:val="18"/>
        </w:rPr>
      </w:pPr>
    </w:p>
    <w:p w14:paraId="789EFD19" w14:textId="77777777" w:rsidR="007954D7" w:rsidRPr="000B1FC9" w:rsidRDefault="007954D7" w:rsidP="00AE7E26">
      <w:pPr>
        <w:numPr>
          <w:ilvl w:val="0"/>
          <w:numId w:val="3"/>
        </w:numPr>
        <w:spacing w:after="0" w:line="240" w:lineRule="auto"/>
        <w:ind w:left="426" w:hanging="426"/>
        <w:jc w:val="both"/>
        <w:rPr>
          <w:rFonts w:cs="Calibri"/>
          <w:b/>
          <w:noProof/>
          <w:sz w:val="18"/>
          <w:szCs w:val="18"/>
        </w:rPr>
      </w:pPr>
      <w:r w:rsidRPr="000B1FC9">
        <w:rPr>
          <w:rFonts w:cs="Calibri"/>
          <w:b/>
          <w:noProof/>
          <w:sz w:val="18"/>
          <w:szCs w:val="18"/>
        </w:rPr>
        <w:t>KESIMPULAN</w:t>
      </w:r>
    </w:p>
    <w:p w14:paraId="0660A78A" w14:textId="77777777" w:rsidR="00D477D2" w:rsidRDefault="00D477D2" w:rsidP="00AE7E26">
      <w:pPr>
        <w:spacing w:after="0" w:line="240" w:lineRule="auto"/>
        <w:ind w:firstLine="709"/>
        <w:jc w:val="both"/>
        <w:rPr>
          <w:rFonts w:cs="Calibri"/>
          <w:noProof/>
          <w:sz w:val="18"/>
          <w:szCs w:val="18"/>
        </w:rPr>
      </w:pPr>
    </w:p>
    <w:p w14:paraId="45080B8F" w14:textId="18DA05B6" w:rsidR="00A4110B" w:rsidRPr="00617A44" w:rsidRDefault="00617A44" w:rsidP="00AE7E26">
      <w:pPr>
        <w:spacing w:after="0" w:line="240" w:lineRule="auto"/>
        <w:ind w:firstLine="709"/>
        <w:jc w:val="both"/>
        <w:rPr>
          <w:rFonts w:cs="Calibri"/>
          <w:noProof/>
          <w:sz w:val="18"/>
          <w:szCs w:val="18"/>
          <w:lang w:val="en-US"/>
        </w:rPr>
      </w:pPr>
      <w:r>
        <w:rPr>
          <w:rFonts w:cs="Calibri"/>
          <w:noProof/>
          <w:sz w:val="18"/>
          <w:szCs w:val="18"/>
          <w:lang w:val="en-US"/>
        </w:rPr>
        <w:t xml:space="preserve">Kesimpulan ditulis dalam bentuk paragraf </w:t>
      </w:r>
      <w:r w:rsidR="002B6177">
        <w:rPr>
          <w:rFonts w:cs="Calibri"/>
          <w:noProof/>
          <w:sz w:val="18"/>
          <w:szCs w:val="18"/>
          <w:lang w:val="en-US"/>
        </w:rPr>
        <w:t>secara singkat dan jelas.</w:t>
      </w:r>
    </w:p>
    <w:p w14:paraId="60B05027" w14:textId="77777777" w:rsidR="00D477D2" w:rsidRPr="000B1FC9" w:rsidRDefault="00D477D2" w:rsidP="00AE7E26">
      <w:pPr>
        <w:spacing w:after="0" w:line="240" w:lineRule="auto"/>
        <w:ind w:firstLine="709"/>
        <w:jc w:val="both"/>
        <w:rPr>
          <w:rFonts w:cs="Calibri"/>
          <w:noProof/>
          <w:sz w:val="18"/>
          <w:szCs w:val="18"/>
        </w:rPr>
      </w:pPr>
    </w:p>
    <w:p w14:paraId="66FFD4E3" w14:textId="77777777" w:rsidR="007954D7" w:rsidRPr="00D477D2" w:rsidRDefault="007954D7" w:rsidP="00AE7E26">
      <w:pPr>
        <w:pStyle w:val="ListParagraph"/>
        <w:numPr>
          <w:ilvl w:val="0"/>
          <w:numId w:val="3"/>
        </w:numPr>
        <w:spacing w:line="240" w:lineRule="auto"/>
        <w:ind w:left="426" w:hanging="426"/>
        <w:rPr>
          <w:rFonts w:cs="Calibri"/>
          <w:b/>
          <w:noProof/>
          <w:sz w:val="18"/>
          <w:szCs w:val="18"/>
        </w:rPr>
      </w:pPr>
      <w:r w:rsidRPr="00D477D2">
        <w:rPr>
          <w:rFonts w:cs="Calibri"/>
          <w:b/>
          <w:noProof/>
          <w:sz w:val="18"/>
          <w:szCs w:val="18"/>
        </w:rPr>
        <w:t xml:space="preserve">UCAPAN TERIMAKASIH </w:t>
      </w:r>
    </w:p>
    <w:p w14:paraId="7F96F7CE" w14:textId="77777777" w:rsidR="00D477D2" w:rsidRDefault="00D477D2" w:rsidP="00AE7E26">
      <w:pPr>
        <w:spacing w:after="0" w:line="240" w:lineRule="auto"/>
        <w:ind w:firstLine="709"/>
        <w:jc w:val="both"/>
        <w:rPr>
          <w:rFonts w:cs="Calibri"/>
          <w:noProof/>
          <w:sz w:val="18"/>
          <w:szCs w:val="18"/>
        </w:rPr>
      </w:pPr>
    </w:p>
    <w:p w14:paraId="678288CF" w14:textId="77777777" w:rsidR="00D477D2" w:rsidRDefault="00D477D2" w:rsidP="00AE7E26">
      <w:pPr>
        <w:spacing w:after="0" w:line="240" w:lineRule="auto"/>
        <w:jc w:val="both"/>
        <w:rPr>
          <w:rFonts w:cs="Calibri"/>
          <w:b/>
          <w:noProof/>
          <w:sz w:val="18"/>
          <w:szCs w:val="18"/>
        </w:rPr>
      </w:pPr>
    </w:p>
    <w:p w14:paraId="15C76131" w14:textId="77777777" w:rsidR="007954D7" w:rsidRDefault="007954D7" w:rsidP="00AE7E26">
      <w:pPr>
        <w:pStyle w:val="ListParagraph"/>
        <w:numPr>
          <w:ilvl w:val="0"/>
          <w:numId w:val="3"/>
        </w:numPr>
        <w:spacing w:line="240" w:lineRule="auto"/>
        <w:ind w:left="426" w:hanging="426"/>
        <w:rPr>
          <w:rFonts w:cs="Calibri"/>
          <w:b/>
          <w:noProof/>
          <w:sz w:val="18"/>
          <w:szCs w:val="18"/>
        </w:rPr>
      </w:pPr>
      <w:r w:rsidRPr="00D477D2">
        <w:rPr>
          <w:rFonts w:cs="Calibri"/>
          <w:b/>
          <w:noProof/>
          <w:sz w:val="18"/>
          <w:szCs w:val="18"/>
        </w:rPr>
        <w:t>DAFTAR PUSTAKA</w:t>
      </w:r>
    </w:p>
    <w:p w14:paraId="1CE84F2C" w14:textId="77777777" w:rsidR="00AE7E26" w:rsidRPr="00D477D2" w:rsidRDefault="00AE7E26" w:rsidP="00AE7E26">
      <w:pPr>
        <w:pStyle w:val="ListParagraph"/>
        <w:spacing w:line="240" w:lineRule="auto"/>
        <w:ind w:left="426" w:firstLine="0"/>
        <w:rPr>
          <w:rFonts w:cs="Calibri"/>
          <w:b/>
          <w:noProof/>
          <w:sz w:val="18"/>
          <w:szCs w:val="18"/>
        </w:rPr>
      </w:pPr>
    </w:p>
    <w:p w14:paraId="067AF331" w14:textId="7A5475D8" w:rsidR="007306AB" w:rsidRPr="007306AB" w:rsidRDefault="007306AB" w:rsidP="007306AB">
      <w:pPr>
        <w:widowControl w:val="0"/>
        <w:autoSpaceDE w:val="0"/>
        <w:autoSpaceDN w:val="0"/>
        <w:adjustRightInd w:val="0"/>
        <w:spacing w:after="0" w:line="240" w:lineRule="auto"/>
        <w:ind w:left="709" w:hanging="709"/>
        <w:jc w:val="both"/>
        <w:rPr>
          <w:rFonts w:cs="Calibri"/>
          <w:noProof/>
          <w:sz w:val="18"/>
          <w:szCs w:val="24"/>
        </w:rPr>
      </w:pPr>
      <w:r>
        <w:rPr>
          <w:rFonts w:cs="Calibri"/>
          <w:sz w:val="18"/>
          <w:szCs w:val="18"/>
        </w:rPr>
        <w:fldChar w:fldCharType="begin" w:fldLock="1"/>
      </w:r>
      <w:r>
        <w:rPr>
          <w:rFonts w:cs="Calibri"/>
          <w:sz w:val="18"/>
          <w:szCs w:val="18"/>
        </w:rPr>
        <w:instrText xml:space="preserve">ADDIN Mendeley Bibliography CSL_BIBLIOGRAPHY </w:instrText>
      </w:r>
      <w:r>
        <w:rPr>
          <w:rFonts w:cs="Calibri"/>
          <w:sz w:val="18"/>
          <w:szCs w:val="18"/>
        </w:rPr>
        <w:fldChar w:fldCharType="separate"/>
      </w:r>
      <w:r w:rsidRPr="007306AB">
        <w:rPr>
          <w:rFonts w:cs="Calibri"/>
          <w:noProof/>
          <w:sz w:val="18"/>
          <w:szCs w:val="24"/>
        </w:rPr>
        <w:t xml:space="preserve">He, Z., Minteer, S. D. dan Angenent, L. T. (2005) “Electricity generation from artificial wastewater using an upflow microbial fuel cell,” </w:t>
      </w:r>
      <w:r w:rsidRPr="007306AB">
        <w:rPr>
          <w:rFonts w:cs="Calibri"/>
          <w:i/>
          <w:iCs/>
          <w:noProof/>
          <w:sz w:val="18"/>
          <w:szCs w:val="24"/>
        </w:rPr>
        <w:t>Environmental Science and Technology</w:t>
      </w:r>
      <w:r w:rsidRPr="007306AB">
        <w:rPr>
          <w:rFonts w:cs="Calibri"/>
          <w:noProof/>
          <w:sz w:val="18"/>
          <w:szCs w:val="24"/>
        </w:rPr>
        <w:t>, 39(14), hal. 5262–5267. doi: 10.1021/es0502876.</w:t>
      </w:r>
    </w:p>
    <w:p w14:paraId="35D05C78" w14:textId="77777777" w:rsidR="007306AB" w:rsidRPr="007306AB" w:rsidRDefault="007306AB" w:rsidP="007306AB">
      <w:pPr>
        <w:widowControl w:val="0"/>
        <w:autoSpaceDE w:val="0"/>
        <w:autoSpaceDN w:val="0"/>
        <w:adjustRightInd w:val="0"/>
        <w:spacing w:after="0" w:line="240" w:lineRule="auto"/>
        <w:ind w:left="709" w:hanging="709"/>
        <w:jc w:val="both"/>
        <w:rPr>
          <w:rFonts w:cs="Calibri"/>
          <w:noProof/>
          <w:sz w:val="18"/>
        </w:rPr>
      </w:pPr>
      <w:r w:rsidRPr="007306AB">
        <w:rPr>
          <w:rFonts w:cs="Calibri"/>
          <w:noProof/>
          <w:sz w:val="18"/>
          <w:szCs w:val="24"/>
        </w:rPr>
        <w:t xml:space="preserve">Lu, H. dan Liu, G. (2014) “Spatial effects of carbon dioxide emissions from residential energy consumption: A county-level study using enhanced nocturnal lighting,” </w:t>
      </w:r>
      <w:r w:rsidRPr="007306AB">
        <w:rPr>
          <w:rFonts w:cs="Calibri"/>
          <w:i/>
          <w:iCs/>
          <w:noProof/>
          <w:sz w:val="18"/>
          <w:szCs w:val="24"/>
        </w:rPr>
        <w:t>Applied Energy</w:t>
      </w:r>
      <w:r w:rsidRPr="007306AB">
        <w:rPr>
          <w:rFonts w:cs="Calibri"/>
          <w:noProof/>
          <w:sz w:val="18"/>
          <w:szCs w:val="24"/>
        </w:rPr>
        <w:t>. Elsevier Ltd, 131, hal. 297–306. doi: 10.1016/j.apenergy.2014.06.036.</w:t>
      </w:r>
    </w:p>
    <w:p w14:paraId="177A06AF" w14:textId="54836AAC" w:rsidR="007957D4" w:rsidRPr="000B1FC9" w:rsidRDefault="007306AB" w:rsidP="007306AB">
      <w:pPr>
        <w:pStyle w:val="Default"/>
        <w:tabs>
          <w:tab w:val="left" w:pos="810"/>
        </w:tabs>
        <w:ind w:left="720" w:hanging="720"/>
        <w:jc w:val="both"/>
        <w:rPr>
          <w:rFonts w:ascii="Calibri" w:hAnsi="Calibri" w:cs="Calibri"/>
          <w:color w:val="auto"/>
          <w:sz w:val="18"/>
          <w:szCs w:val="18"/>
          <w:shd w:val="clear" w:color="auto" w:fill="FFFFFF"/>
        </w:rPr>
      </w:pPr>
      <w:r>
        <w:rPr>
          <w:rFonts w:ascii="Calibri" w:hAnsi="Calibri" w:cs="Calibri"/>
          <w:sz w:val="18"/>
          <w:szCs w:val="18"/>
        </w:rPr>
        <w:fldChar w:fldCharType="end"/>
      </w:r>
      <w:r w:rsidR="007957D4" w:rsidRPr="000B1FC9">
        <w:rPr>
          <w:rFonts w:ascii="Calibri" w:hAnsi="Calibri" w:cs="Calibri"/>
          <w:i/>
          <w:iCs/>
          <w:sz w:val="18"/>
          <w:szCs w:val="18"/>
        </w:rPr>
        <w:t xml:space="preserve"> </w:t>
      </w:r>
    </w:p>
    <w:sectPr w:rsidR="007957D4" w:rsidRPr="000B1FC9" w:rsidSect="00535F42">
      <w:type w:val="continuous"/>
      <w:pgSz w:w="11907" w:h="18711" w:code="9"/>
      <w:pgMar w:top="1701" w:right="1491" w:bottom="1701" w:left="1491"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4332" w14:textId="77777777" w:rsidR="00303F39" w:rsidRDefault="00303F39" w:rsidP="00892695">
      <w:pPr>
        <w:spacing w:after="0" w:line="240" w:lineRule="auto"/>
      </w:pPr>
      <w:r>
        <w:separator/>
      </w:r>
    </w:p>
  </w:endnote>
  <w:endnote w:type="continuationSeparator" w:id="0">
    <w:p w14:paraId="51619561" w14:textId="77777777" w:rsidR="00303F39" w:rsidRDefault="00303F39" w:rsidP="0089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BCB0" w14:textId="6B74C43C" w:rsidR="006C5729" w:rsidRDefault="006C5729">
    <w:pPr>
      <w:pStyle w:val="Footer"/>
    </w:pPr>
    <w:r w:rsidRPr="00FD0B72">
      <w:rPr>
        <w:noProof/>
      </w:rPr>
      <mc:AlternateContent>
        <mc:Choice Requires="wps">
          <w:drawing>
            <wp:anchor distT="0" distB="0" distL="114300" distR="114300" simplePos="0" relativeHeight="251666432" behindDoc="0" locked="0" layoutInCell="1" allowOverlap="1" wp14:anchorId="79992AF4" wp14:editId="0411C7E8">
              <wp:simplePos x="0" y="0"/>
              <wp:positionH relativeFrom="column">
                <wp:posOffset>0</wp:posOffset>
              </wp:positionH>
              <wp:positionV relativeFrom="paragraph">
                <wp:posOffset>0</wp:posOffset>
              </wp:positionV>
              <wp:extent cx="5716905" cy="635"/>
              <wp:effectExtent l="0" t="0" r="17145" b="374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bentConnector3">
                        <a:avLst>
                          <a:gd name="adj1" fmla="val 49995"/>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ADD1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450.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" adj="10799" strokeweight="1.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D72D" w14:textId="77777777" w:rsidR="00E81962" w:rsidRDefault="00E81962">
    <w:pPr>
      <w:pStyle w:val="Footer"/>
      <w:jc w:val="right"/>
    </w:pPr>
  </w:p>
  <w:p w14:paraId="2617CB51" w14:textId="2FBA1C57" w:rsidR="00E81962" w:rsidRPr="008E6410" w:rsidRDefault="00E81962" w:rsidP="008E6410">
    <w:pPr>
      <w:pStyle w:val="Footer"/>
      <w:jc w:val="center"/>
      <w:rPr>
        <w:rFonts w:asciiTheme="minorHAnsi" w:hAnsiTheme="min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6608" w14:textId="77777777" w:rsidR="00303F39" w:rsidRDefault="00303F39" w:rsidP="00892695">
      <w:pPr>
        <w:spacing w:after="0" w:line="240" w:lineRule="auto"/>
      </w:pPr>
      <w:r>
        <w:separator/>
      </w:r>
    </w:p>
  </w:footnote>
  <w:footnote w:type="continuationSeparator" w:id="0">
    <w:p w14:paraId="70AEC711" w14:textId="77777777" w:rsidR="00303F39" w:rsidRDefault="00303F39" w:rsidP="0089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E140" w14:textId="11DDFC0B" w:rsidR="006C5729" w:rsidRPr="006C5729" w:rsidRDefault="006C5729" w:rsidP="006C5729">
    <w:pPr>
      <w:pStyle w:val="Header"/>
      <w:jc w:val="right"/>
      <w:rPr>
        <w:lang w:val="id-ID"/>
      </w:rPr>
    </w:pPr>
    <w:r>
      <w:rPr>
        <w:noProof/>
      </w:rPr>
      <w:drawing>
        <wp:anchor distT="0" distB="0" distL="114300" distR="114300" simplePos="0" relativeHeight="251664384" behindDoc="0" locked="0" layoutInCell="1" allowOverlap="1" wp14:anchorId="11D3EE2D" wp14:editId="3C68E4A2">
          <wp:simplePos x="0" y="0"/>
          <wp:positionH relativeFrom="column">
            <wp:posOffset>4863465</wp:posOffset>
          </wp:positionH>
          <wp:positionV relativeFrom="paragraph">
            <wp:posOffset>-643255</wp:posOffset>
          </wp:positionV>
          <wp:extent cx="954180" cy="82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8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729">
      <w:rPr>
        <w:noProof/>
        <w:lang w:val="en-US"/>
      </w:rPr>
      <mc:AlternateContent>
        <mc:Choice Requires="wps">
          <w:drawing>
            <wp:anchor distT="4294967294" distB="4294967294" distL="114300" distR="114300" simplePos="0" relativeHeight="251663360" behindDoc="0" locked="0" layoutInCell="1" allowOverlap="1" wp14:anchorId="31657C7F" wp14:editId="49846A1B">
              <wp:simplePos x="0" y="0"/>
              <wp:positionH relativeFrom="column">
                <wp:posOffset>-95250</wp:posOffset>
              </wp:positionH>
              <wp:positionV relativeFrom="paragraph">
                <wp:posOffset>86994</wp:posOffset>
              </wp:positionV>
              <wp:extent cx="5029200" cy="0"/>
              <wp:effectExtent l="0" t="0" r="19050" b="19050"/>
              <wp:wrapNone/>
              <wp:docPr id="126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1CEB1" id="_x0000_t32" coordsize="21600,21600" o:spt="32" o:oned="t" path="m,l21600,21600e" filled="f">
              <v:path arrowok="t" fillok="f" o:connecttype="none"/>
              <o:lock v:ext="edit" shapetype="t"/>
            </v:shapetype>
            <v:shape id="Straight Arrow Connector 2" o:spid="_x0000_s1026" type="#_x0000_t32" style="position:absolute;margin-left:-7.5pt;margin-top:6.85pt;width:396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"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174A" w14:textId="3E7047B5" w:rsidR="00FD0B72" w:rsidRDefault="006C5729">
    <w:pPr>
      <w:pStyle w:val="Header"/>
    </w:pPr>
    <w:r>
      <w:rPr>
        <w:noProof/>
      </w:rPr>
      <w:drawing>
        <wp:inline distT="0" distB="0" distL="0" distR="0" wp14:anchorId="4DFDF97B" wp14:editId="4B9C281B">
          <wp:extent cx="954180" cy="82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80" cy="820800"/>
                  </a:xfrm>
                  <a:prstGeom prst="rect">
                    <a:avLst/>
                  </a:prstGeom>
                  <a:noFill/>
                  <a:ln>
                    <a:noFill/>
                  </a:ln>
                </pic:spPr>
              </pic:pic>
            </a:graphicData>
          </a:graphic>
        </wp:inline>
      </w:drawing>
    </w:r>
    <w:r w:rsidR="00FD0B72" w:rsidRPr="00FD0B72">
      <w:rPr>
        <w:noProof/>
      </w:rPr>
      <mc:AlternateContent>
        <mc:Choice Requires="wps">
          <w:drawing>
            <wp:anchor distT="4294967294" distB="4294967294" distL="114300" distR="114300" simplePos="0" relativeHeight="251659264" behindDoc="0" locked="0" layoutInCell="1" allowOverlap="1" wp14:anchorId="387B34B6" wp14:editId="33D55EBF">
              <wp:simplePos x="0" y="0"/>
              <wp:positionH relativeFrom="column">
                <wp:posOffset>974725</wp:posOffset>
              </wp:positionH>
              <wp:positionV relativeFrom="paragraph">
                <wp:posOffset>718820</wp:posOffset>
              </wp:positionV>
              <wp:extent cx="5029200" cy="0"/>
              <wp:effectExtent l="0" t="0" r="19050" b="19050"/>
              <wp:wrapNone/>
              <wp:docPr id="4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0D6CE" id="_x0000_t32" coordsize="21600,21600" o:spt="32" o:oned="t" path="m,l21600,21600e" filled="f">
              <v:path arrowok="t" fillok="f" o:connecttype="none"/>
              <o:lock v:ext="edit" shapetype="t"/>
            </v:shapetype>
            <v:shape id="Straight Arrow Connector 2" o:spid="_x0000_s1026" type="#_x0000_t32" style="position:absolute;margin-left:76.75pt;margin-top:56.6pt;width:39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pMJwIAAE0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" strokeweight="1.25pt"/>
          </w:pict>
        </mc:Fallback>
      </mc:AlternateContent>
    </w:r>
    <w:r w:rsidR="00FD0B72" w:rsidRPr="00FD0B72">
      <w:rPr>
        <w:noProof/>
      </w:rPr>
      <mc:AlternateContent>
        <mc:Choice Requires="wps">
          <w:drawing>
            <wp:anchor distT="0" distB="0" distL="114300" distR="114300" simplePos="0" relativeHeight="251661312" behindDoc="0" locked="0" layoutInCell="1" allowOverlap="1" wp14:anchorId="3084A72A" wp14:editId="7857904A">
              <wp:simplePos x="0" y="0"/>
              <wp:positionH relativeFrom="column">
                <wp:posOffset>229870</wp:posOffset>
              </wp:positionH>
              <wp:positionV relativeFrom="paragraph">
                <wp:posOffset>10782300</wp:posOffset>
              </wp:positionV>
              <wp:extent cx="5716905" cy="635"/>
              <wp:effectExtent l="0" t="0" r="17145" b="37465"/>
              <wp:wrapNone/>
              <wp:docPr id="4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bentConnector3">
                        <a:avLst>
                          <a:gd name="adj1" fmla="val 49995"/>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D893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18.1pt;margin-top:849pt;width:450.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" adj="10799"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7C5"/>
    <w:multiLevelType w:val="multilevel"/>
    <w:tmpl w:val="B2666FB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305E3"/>
    <w:multiLevelType w:val="hybridMultilevel"/>
    <w:tmpl w:val="2EC47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A65C9A"/>
    <w:multiLevelType w:val="multilevel"/>
    <w:tmpl w:val="ABFC5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3634B5"/>
    <w:multiLevelType w:val="hybridMultilevel"/>
    <w:tmpl w:val="83F020A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39BB0CE0"/>
    <w:multiLevelType w:val="hybridMultilevel"/>
    <w:tmpl w:val="309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012AD"/>
    <w:multiLevelType w:val="hybridMultilevel"/>
    <w:tmpl w:val="1E946F48"/>
    <w:lvl w:ilvl="0" w:tplc="098A5B12">
      <w:numFmt w:val="bullet"/>
      <w:lvlText w:val="•"/>
      <w:lvlJc w:val="left"/>
      <w:pPr>
        <w:ind w:left="1444" w:hanging="735"/>
      </w:pPr>
      <w:rPr>
        <w:rFonts w:ascii="Arial" w:eastAsia="Calibri" w:hAnsi="Arial" w:cs="Aria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6" w15:restartNumberingAfterBreak="0">
    <w:nsid w:val="56FB1DE9"/>
    <w:multiLevelType w:val="hybridMultilevel"/>
    <w:tmpl w:val="B360F1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F03320D"/>
    <w:multiLevelType w:val="multilevel"/>
    <w:tmpl w:val="B2666FB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AD7EDD"/>
    <w:multiLevelType w:val="hybridMultilevel"/>
    <w:tmpl w:val="685E6AC4"/>
    <w:lvl w:ilvl="0" w:tplc="D1D2FE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83857B2"/>
    <w:multiLevelType w:val="hybridMultilevel"/>
    <w:tmpl w:val="21DE98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7DBD0094"/>
    <w:multiLevelType w:val="hybridMultilevel"/>
    <w:tmpl w:val="9D5422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3"/>
  </w:num>
  <w:num w:numId="6">
    <w:abstractNumId w:val="2"/>
  </w:num>
  <w:num w:numId="7">
    <w:abstractNumId w:val="0"/>
  </w:num>
  <w:num w:numId="8">
    <w:abstractNumId w:val="1"/>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1MDM1MLE0sTQ3MzFV0lEKTi0uzszPAykwrAUAKAGixCwAAAA="/>
  </w:docVars>
  <w:rsids>
    <w:rsidRoot w:val="00247C4D"/>
    <w:rsid w:val="000133F8"/>
    <w:rsid w:val="000206A4"/>
    <w:rsid w:val="000213CF"/>
    <w:rsid w:val="00021667"/>
    <w:rsid w:val="000307D7"/>
    <w:rsid w:val="00050DFE"/>
    <w:rsid w:val="000514F4"/>
    <w:rsid w:val="0009136F"/>
    <w:rsid w:val="000B1FC9"/>
    <w:rsid w:val="000B4BC4"/>
    <w:rsid w:val="000E19B4"/>
    <w:rsid w:val="000E5C30"/>
    <w:rsid w:val="00100AB9"/>
    <w:rsid w:val="00103C18"/>
    <w:rsid w:val="001163F5"/>
    <w:rsid w:val="00151798"/>
    <w:rsid w:val="00170A8F"/>
    <w:rsid w:val="00171469"/>
    <w:rsid w:val="0017225D"/>
    <w:rsid w:val="00182B1B"/>
    <w:rsid w:val="001A58DF"/>
    <w:rsid w:val="001A7E99"/>
    <w:rsid w:val="001B3D05"/>
    <w:rsid w:val="001C1F02"/>
    <w:rsid w:val="001D093F"/>
    <w:rsid w:val="001D49F2"/>
    <w:rsid w:val="00233E73"/>
    <w:rsid w:val="0024480D"/>
    <w:rsid w:val="00247C4D"/>
    <w:rsid w:val="00254638"/>
    <w:rsid w:val="00263BD4"/>
    <w:rsid w:val="00273A46"/>
    <w:rsid w:val="00277AD1"/>
    <w:rsid w:val="00282828"/>
    <w:rsid w:val="002B1193"/>
    <w:rsid w:val="002B6177"/>
    <w:rsid w:val="002C0A5B"/>
    <w:rsid w:val="002C57CF"/>
    <w:rsid w:val="002D2EAB"/>
    <w:rsid w:val="002E0C6A"/>
    <w:rsid w:val="002E3A93"/>
    <w:rsid w:val="002F5EED"/>
    <w:rsid w:val="00303F39"/>
    <w:rsid w:val="0031339D"/>
    <w:rsid w:val="00321617"/>
    <w:rsid w:val="00334288"/>
    <w:rsid w:val="00337600"/>
    <w:rsid w:val="00351903"/>
    <w:rsid w:val="003542B0"/>
    <w:rsid w:val="00360CAA"/>
    <w:rsid w:val="003612ED"/>
    <w:rsid w:val="00385629"/>
    <w:rsid w:val="00387FA6"/>
    <w:rsid w:val="003979AB"/>
    <w:rsid w:val="003B02D3"/>
    <w:rsid w:val="003B4B6B"/>
    <w:rsid w:val="003D2575"/>
    <w:rsid w:val="003E08BB"/>
    <w:rsid w:val="0042628F"/>
    <w:rsid w:val="00446542"/>
    <w:rsid w:val="004541CA"/>
    <w:rsid w:val="00473D0A"/>
    <w:rsid w:val="00474FE2"/>
    <w:rsid w:val="0047768E"/>
    <w:rsid w:val="004C2389"/>
    <w:rsid w:val="004F32A1"/>
    <w:rsid w:val="00535F42"/>
    <w:rsid w:val="00536A32"/>
    <w:rsid w:val="0054135A"/>
    <w:rsid w:val="00555BED"/>
    <w:rsid w:val="00582FB7"/>
    <w:rsid w:val="00592667"/>
    <w:rsid w:val="005A73BF"/>
    <w:rsid w:val="005C4D72"/>
    <w:rsid w:val="00612539"/>
    <w:rsid w:val="00614FFF"/>
    <w:rsid w:val="00615842"/>
    <w:rsid w:val="00617A44"/>
    <w:rsid w:val="00653EEE"/>
    <w:rsid w:val="00660A85"/>
    <w:rsid w:val="0067607C"/>
    <w:rsid w:val="0068266E"/>
    <w:rsid w:val="00690B49"/>
    <w:rsid w:val="006C1C56"/>
    <w:rsid w:val="006C5729"/>
    <w:rsid w:val="00702057"/>
    <w:rsid w:val="007306AB"/>
    <w:rsid w:val="007600B9"/>
    <w:rsid w:val="007816E8"/>
    <w:rsid w:val="007954D7"/>
    <w:rsid w:val="007957D4"/>
    <w:rsid w:val="007A3077"/>
    <w:rsid w:val="007C321E"/>
    <w:rsid w:val="0080715C"/>
    <w:rsid w:val="0081107E"/>
    <w:rsid w:val="0081364C"/>
    <w:rsid w:val="00891EC2"/>
    <w:rsid w:val="00892695"/>
    <w:rsid w:val="00895056"/>
    <w:rsid w:val="008B6A55"/>
    <w:rsid w:val="008D176E"/>
    <w:rsid w:val="008D76BF"/>
    <w:rsid w:val="008E6391"/>
    <w:rsid w:val="008E6410"/>
    <w:rsid w:val="00901DA4"/>
    <w:rsid w:val="00904845"/>
    <w:rsid w:val="00911219"/>
    <w:rsid w:val="00932A2B"/>
    <w:rsid w:val="00947410"/>
    <w:rsid w:val="00965BC7"/>
    <w:rsid w:val="00974DAF"/>
    <w:rsid w:val="00975A2D"/>
    <w:rsid w:val="00992224"/>
    <w:rsid w:val="009A1D7E"/>
    <w:rsid w:val="009A371B"/>
    <w:rsid w:val="009C647A"/>
    <w:rsid w:val="009D53EC"/>
    <w:rsid w:val="009E20D6"/>
    <w:rsid w:val="009E3F13"/>
    <w:rsid w:val="009F4D0A"/>
    <w:rsid w:val="009F5301"/>
    <w:rsid w:val="009F7ECF"/>
    <w:rsid w:val="00A00844"/>
    <w:rsid w:val="00A008C9"/>
    <w:rsid w:val="00A0635A"/>
    <w:rsid w:val="00A37468"/>
    <w:rsid w:val="00A4110B"/>
    <w:rsid w:val="00A45D33"/>
    <w:rsid w:val="00A50693"/>
    <w:rsid w:val="00A62F5F"/>
    <w:rsid w:val="00AA44C6"/>
    <w:rsid w:val="00AB4921"/>
    <w:rsid w:val="00AC2892"/>
    <w:rsid w:val="00AC73EE"/>
    <w:rsid w:val="00AD1068"/>
    <w:rsid w:val="00AE7E26"/>
    <w:rsid w:val="00B723BC"/>
    <w:rsid w:val="00B82157"/>
    <w:rsid w:val="00B96597"/>
    <w:rsid w:val="00BA55D7"/>
    <w:rsid w:val="00BB2415"/>
    <w:rsid w:val="00BC1B38"/>
    <w:rsid w:val="00BD7290"/>
    <w:rsid w:val="00BE5AD4"/>
    <w:rsid w:val="00C04849"/>
    <w:rsid w:val="00C3584A"/>
    <w:rsid w:val="00C379E6"/>
    <w:rsid w:val="00C44196"/>
    <w:rsid w:val="00C70970"/>
    <w:rsid w:val="00C85079"/>
    <w:rsid w:val="00C857C8"/>
    <w:rsid w:val="00C92A1B"/>
    <w:rsid w:val="00CB5674"/>
    <w:rsid w:val="00CC529D"/>
    <w:rsid w:val="00CF7F32"/>
    <w:rsid w:val="00D0401A"/>
    <w:rsid w:val="00D477D2"/>
    <w:rsid w:val="00DD59CE"/>
    <w:rsid w:val="00DE6CD2"/>
    <w:rsid w:val="00DF0260"/>
    <w:rsid w:val="00DF1DF1"/>
    <w:rsid w:val="00DF37F1"/>
    <w:rsid w:val="00DF44B0"/>
    <w:rsid w:val="00E54271"/>
    <w:rsid w:val="00E61327"/>
    <w:rsid w:val="00E65132"/>
    <w:rsid w:val="00E74347"/>
    <w:rsid w:val="00E81962"/>
    <w:rsid w:val="00EB27E2"/>
    <w:rsid w:val="00EE10CB"/>
    <w:rsid w:val="00F23AE0"/>
    <w:rsid w:val="00F365BC"/>
    <w:rsid w:val="00F53E38"/>
    <w:rsid w:val="00F56517"/>
    <w:rsid w:val="00F56740"/>
    <w:rsid w:val="00F97904"/>
    <w:rsid w:val="00FA7D31"/>
    <w:rsid w:val="00FB59B2"/>
    <w:rsid w:val="00FD0B72"/>
    <w:rsid w:val="00FF7704"/>
    <w:rsid w:val="00FF78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38F5"/>
  <w15:chartTrackingRefBased/>
  <w15:docId w15:val="{7DA36DB0-FC63-4B7A-90A8-B6CE914D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5EED"/>
    <w:rPr>
      <w:color w:val="0563C1"/>
      <w:u w:val="single"/>
    </w:rPr>
  </w:style>
  <w:style w:type="paragraph" w:styleId="ListParagraph">
    <w:name w:val="List Paragraph"/>
    <w:aliases w:val="Sub Judul DEA KP"/>
    <w:basedOn w:val="Normal"/>
    <w:link w:val="ListParagraphChar"/>
    <w:uiPriority w:val="34"/>
    <w:qFormat/>
    <w:rsid w:val="003542B0"/>
    <w:pPr>
      <w:spacing w:after="0" w:line="360" w:lineRule="auto"/>
      <w:ind w:left="720" w:hanging="720"/>
      <w:contextualSpacing/>
      <w:jc w:val="both"/>
    </w:pPr>
    <w:rPr>
      <w:lang w:val="en-US"/>
    </w:rPr>
  </w:style>
  <w:style w:type="table" w:styleId="TableGrid">
    <w:name w:val="Table Grid"/>
    <w:basedOn w:val="TableNormal"/>
    <w:uiPriority w:val="59"/>
    <w:rsid w:val="004F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F32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1A58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A58DF"/>
    <w:rPr>
      <w:rFonts w:ascii="Tahoma" w:hAnsi="Tahoma" w:cs="Tahoma"/>
      <w:sz w:val="16"/>
      <w:szCs w:val="16"/>
    </w:rPr>
  </w:style>
  <w:style w:type="paragraph" w:styleId="Header">
    <w:name w:val="header"/>
    <w:basedOn w:val="Normal"/>
    <w:link w:val="HeaderChar"/>
    <w:unhideWhenUsed/>
    <w:rsid w:val="00892695"/>
    <w:pPr>
      <w:tabs>
        <w:tab w:val="center" w:pos="4513"/>
        <w:tab w:val="right" w:pos="9026"/>
      </w:tabs>
    </w:pPr>
    <w:rPr>
      <w:lang w:val="x-none"/>
    </w:rPr>
  </w:style>
  <w:style w:type="character" w:customStyle="1" w:styleId="HeaderChar">
    <w:name w:val="Header Char"/>
    <w:link w:val="Header"/>
    <w:rsid w:val="00892695"/>
    <w:rPr>
      <w:sz w:val="22"/>
      <w:szCs w:val="22"/>
      <w:lang w:eastAsia="en-US"/>
    </w:rPr>
  </w:style>
  <w:style w:type="paragraph" w:styleId="Footer">
    <w:name w:val="footer"/>
    <w:basedOn w:val="Normal"/>
    <w:link w:val="FooterChar"/>
    <w:uiPriority w:val="99"/>
    <w:unhideWhenUsed/>
    <w:rsid w:val="00892695"/>
    <w:pPr>
      <w:tabs>
        <w:tab w:val="center" w:pos="4513"/>
        <w:tab w:val="right" w:pos="9026"/>
      </w:tabs>
    </w:pPr>
    <w:rPr>
      <w:lang w:val="x-none"/>
    </w:rPr>
  </w:style>
  <w:style w:type="character" w:customStyle="1" w:styleId="FooterChar">
    <w:name w:val="Footer Char"/>
    <w:link w:val="Footer"/>
    <w:uiPriority w:val="99"/>
    <w:rsid w:val="00892695"/>
    <w:rPr>
      <w:sz w:val="22"/>
      <w:szCs w:val="22"/>
      <w:lang w:eastAsia="en-US"/>
    </w:rPr>
  </w:style>
  <w:style w:type="character" w:customStyle="1" w:styleId="hps">
    <w:name w:val="hps"/>
    <w:rsid w:val="00582FB7"/>
  </w:style>
  <w:style w:type="character" w:customStyle="1" w:styleId="shorttext">
    <w:name w:val="short_text"/>
    <w:rsid w:val="00582FB7"/>
  </w:style>
  <w:style w:type="paragraph" w:customStyle="1" w:styleId="Default">
    <w:name w:val="Default"/>
    <w:rsid w:val="00A62F5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Sub Judul DEA KP Char"/>
    <w:link w:val="ListParagraph"/>
    <w:uiPriority w:val="34"/>
    <w:rsid w:val="00233E73"/>
    <w:rPr>
      <w:sz w:val="22"/>
      <w:szCs w:val="22"/>
      <w:lang w:val="en-US" w:eastAsia="en-US"/>
    </w:rPr>
  </w:style>
  <w:style w:type="paragraph" w:styleId="HTMLPreformatted">
    <w:name w:val="HTML Preformatted"/>
    <w:basedOn w:val="Normal"/>
    <w:link w:val="HTMLPreformattedChar"/>
    <w:uiPriority w:val="99"/>
    <w:semiHidden/>
    <w:unhideWhenUsed/>
    <w:rsid w:val="00DF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DF1DF1"/>
    <w:rPr>
      <w:rFonts w:ascii="Courier New" w:eastAsia="Times New Roman" w:hAnsi="Courier New" w:cs="Courier New"/>
    </w:rPr>
  </w:style>
  <w:style w:type="character" w:customStyle="1" w:styleId="apple-converted-space">
    <w:name w:val="apple-converted-space"/>
    <w:rsid w:val="007957D4"/>
  </w:style>
  <w:style w:type="table" w:styleId="PlainTable2">
    <w:name w:val="Plain Table 2"/>
    <w:basedOn w:val="TableNormal"/>
    <w:uiPriority w:val="42"/>
    <w:rsid w:val="00360C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E8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7365">
      <w:bodyDiv w:val="1"/>
      <w:marLeft w:val="0"/>
      <w:marRight w:val="0"/>
      <w:marTop w:val="0"/>
      <w:marBottom w:val="0"/>
      <w:divBdr>
        <w:top w:val="none" w:sz="0" w:space="0" w:color="auto"/>
        <w:left w:val="none" w:sz="0" w:space="0" w:color="auto"/>
        <w:bottom w:val="none" w:sz="0" w:space="0" w:color="auto"/>
        <w:right w:val="none" w:sz="0" w:space="0" w:color="auto"/>
      </w:divBdr>
    </w:div>
    <w:div w:id="138153335">
      <w:bodyDiv w:val="1"/>
      <w:marLeft w:val="0"/>
      <w:marRight w:val="0"/>
      <w:marTop w:val="0"/>
      <w:marBottom w:val="0"/>
      <w:divBdr>
        <w:top w:val="none" w:sz="0" w:space="0" w:color="auto"/>
        <w:left w:val="none" w:sz="0" w:space="0" w:color="auto"/>
        <w:bottom w:val="none" w:sz="0" w:space="0" w:color="auto"/>
        <w:right w:val="none" w:sz="0" w:space="0" w:color="auto"/>
      </w:divBdr>
    </w:div>
    <w:div w:id="190922248">
      <w:bodyDiv w:val="1"/>
      <w:marLeft w:val="0"/>
      <w:marRight w:val="0"/>
      <w:marTop w:val="0"/>
      <w:marBottom w:val="0"/>
      <w:divBdr>
        <w:top w:val="none" w:sz="0" w:space="0" w:color="auto"/>
        <w:left w:val="none" w:sz="0" w:space="0" w:color="auto"/>
        <w:bottom w:val="none" w:sz="0" w:space="0" w:color="auto"/>
        <w:right w:val="none" w:sz="0" w:space="0" w:color="auto"/>
      </w:divBdr>
    </w:div>
    <w:div w:id="197620204">
      <w:bodyDiv w:val="1"/>
      <w:marLeft w:val="0"/>
      <w:marRight w:val="0"/>
      <w:marTop w:val="0"/>
      <w:marBottom w:val="0"/>
      <w:divBdr>
        <w:top w:val="none" w:sz="0" w:space="0" w:color="auto"/>
        <w:left w:val="none" w:sz="0" w:space="0" w:color="auto"/>
        <w:bottom w:val="none" w:sz="0" w:space="0" w:color="auto"/>
        <w:right w:val="none" w:sz="0" w:space="0" w:color="auto"/>
      </w:divBdr>
    </w:div>
    <w:div w:id="216628139">
      <w:bodyDiv w:val="1"/>
      <w:marLeft w:val="0"/>
      <w:marRight w:val="0"/>
      <w:marTop w:val="0"/>
      <w:marBottom w:val="0"/>
      <w:divBdr>
        <w:top w:val="none" w:sz="0" w:space="0" w:color="auto"/>
        <w:left w:val="none" w:sz="0" w:space="0" w:color="auto"/>
        <w:bottom w:val="none" w:sz="0" w:space="0" w:color="auto"/>
        <w:right w:val="none" w:sz="0" w:space="0" w:color="auto"/>
      </w:divBdr>
    </w:div>
    <w:div w:id="375475226">
      <w:bodyDiv w:val="1"/>
      <w:marLeft w:val="0"/>
      <w:marRight w:val="0"/>
      <w:marTop w:val="0"/>
      <w:marBottom w:val="0"/>
      <w:divBdr>
        <w:top w:val="none" w:sz="0" w:space="0" w:color="auto"/>
        <w:left w:val="none" w:sz="0" w:space="0" w:color="auto"/>
        <w:bottom w:val="none" w:sz="0" w:space="0" w:color="auto"/>
        <w:right w:val="none" w:sz="0" w:space="0" w:color="auto"/>
      </w:divBdr>
    </w:div>
    <w:div w:id="698823226">
      <w:bodyDiv w:val="1"/>
      <w:marLeft w:val="0"/>
      <w:marRight w:val="0"/>
      <w:marTop w:val="0"/>
      <w:marBottom w:val="0"/>
      <w:divBdr>
        <w:top w:val="none" w:sz="0" w:space="0" w:color="auto"/>
        <w:left w:val="none" w:sz="0" w:space="0" w:color="auto"/>
        <w:bottom w:val="none" w:sz="0" w:space="0" w:color="auto"/>
        <w:right w:val="none" w:sz="0" w:space="0" w:color="auto"/>
      </w:divBdr>
    </w:div>
    <w:div w:id="708190028">
      <w:bodyDiv w:val="1"/>
      <w:marLeft w:val="0"/>
      <w:marRight w:val="0"/>
      <w:marTop w:val="0"/>
      <w:marBottom w:val="0"/>
      <w:divBdr>
        <w:top w:val="none" w:sz="0" w:space="0" w:color="auto"/>
        <w:left w:val="none" w:sz="0" w:space="0" w:color="auto"/>
        <w:bottom w:val="none" w:sz="0" w:space="0" w:color="auto"/>
        <w:right w:val="none" w:sz="0" w:space="0" w:color="auto"/>
      </w:divBdr>
    </w:div>
    <w:div w:id="859012087">
      <w:bodyDiv w:val="1"/>
      <w:marLeft w:val="0"/>
      <w:marRight w:val="0"/>
      <w:marTop w:val="0"/>
      <w:marBottom w:val="0"/>
      <w:divBdr>
        <w:top w:val="none" w:sz="0" w:space="0" w:color="auto"/>
        <w:left w:val="none" w:sz="0" w:space="0" w:color="auto"/>
        <w:bottom w:val="none" w:sz="0" w:space="0" w:color="auto"/>
        <w:right w:val="none" w:sz="0" w:space="0" w:color="auto"/>
      </w:divBdr>
    </w:div>
    <w:div w:id="1042174906">
      <w:bodyDiv w:val="1"/>
      <w:marLeft w:val="0"/>
      <w:marRight w:val="0"/>
      <w:marTop w:val="0"/>
      <w:marBottom w:val="0"/>
      <w:divBdr>
        <w:top w:val="none" w:sz="0" w:space="0" w:color="auto"/>
        <w:left w:val="none" w:sz="0" w:space="0" w:color="auto"/>
        <w:bottom w:val="none" w:sz="0" w:space="0" w:color="auto"/>
        <w:right w:val="none" w:sz="0" w:space="0" w:color="auto"/>
      </w:divBdr>
    </w:div>
    <w:div w:id="1080831557">
      <w:bodyDiv w:val="1"/>
      <w:marLeft w:val="0"/>
      <w:marRight w:val="0"/>
      <w:marTop w:val="0"/>
      <w:marBottom w:val="0"/>
      <w:divBdr>
        <w:top w:val="none" w:sz="0" w:space="0" w:color="auto"/>
        <w:left w:val="none" w:sz="0" w:space="0" w:color="auto"/>
        <w:bottom w:val="none" w:sz="0" w:space="0" w:color="auto"/>
        <w:right w:val="none" w:sz="0" w:space="0" w:color="auto"/>
      </w:divBdr>
    </w:div>
    <w:div w:id="1118334000">
      <w:bodyDiv w:val="1"/>
      <w:marLeft w:val="0"/>
      <w:marRight w:val="0"/>
      <w:marTop w:val="0"/>
      <w:marBottom w:val="0"/>
      <w:divBdr>
        <w:top w:val="none" w:sz="0" w:space="0" w:color="auto"/>
        <w:left w:val="none" w:sz="0" w:space="0" w:color="auto"/>
        <w:bottom w:val="none" w:sz="0" w:space="0" w:color="auto"/>
        <w:right w:val="none" w:sz="0" w:space="0" w:color="auto"/>
      </w:divBdr>
    </w:div>
    <w:div w:id="1144852455">
      <w:bodyDiv w:val="1"/>
      <w:marLeft w:val="0"/>
      <w:marRight w:val="0"/>
      <w:marTop w:val="0"/>
      <w:marBottom w:val="0"/>
      <w:divBdr>
        <w:top w:val="none" w:sz="0" w:space="0" w:color="auto"/>
        <w:left w:val="none" w:sz="0" w:space="0" w:color="auto"/>
        <w:bottom w:val="none" w:sz="0" w:space="0" w:color="auto"/>
        <w:right w:val="none" w:sz="0" w:space="0" w:color="auto"/>
      </w:divBdr>
    </w:div>
    <w:div w:id="1607225636">
      <w:bodyDiv w:val="1"/>
      <w:marLeft w:val="0"/>
      <w:marRight w:val="0"/>
      <w:marTop w:val="0"/>
      <w:marBottom w:val="0"/>
      <w:divBdr>
        <w:top w:val="none" w:sz="0" w:space="0" w:color="auto"/>
        <w:left w:val="none" w:sz="0" w:space="0" w:color="auto"/>
        <w:bottom w:val="none" w:sz="0" w:space="0" w:color="auto"/>
        <w:right w:val="none" w:sz="0" w:space="0" w:color="auto"/>
      </w:divBdr>
    </w:div>
    <w:div w:id="1716193174">
      <w:bodyDiv w:val="1"/>
      <w:marLeft w:val="0"/>
      <w:marRight w:val="0"/>
      <w:marTop w:val="0"/>
      <w:marBottom w:val="0"/>
      <w:divBdr>
        <w:top w:val="none" w:sz="0" w:space="0" w:color="auto"/>
        <w:left w:val="none" w:sz="0" w:space="0" w:color="auto"/>
        <w:bottom w:val="none" w:sz="0" w:space="0" w:color="auto"/>
        <w:right w:val="none" w:sz="0" w:space="0" w:color="auto"/>
      </w:divBdr>
    </w:div>
    <w:div w:id="1926693763">
      <w:bodyDiv w:val="1"/>
      <w:marLeft w:val="0"/>
      <w:marRight w:val="0"/>
      <w:marTop w:val="0"/>
      <w:marBottom w:val="0"/>
      <w:divBdr>
        <w:top w:val="none" w:sz="0" w:space="0" w:color="auto"/>
        <w:left w:val="none" w:sz="0" w:space="0" w:color="auto"/>
        <w:bottom w:val="none" w:sz="0" w:space="0" w:color="auto"/>
        <w:right w:val="none" w:sz="0" w:space="0" w:color="auto"/>
      </w:divBdr>
    </w:div>
    <w:div w:id="2016956007">
      <w:bodyDiv w:val="1"/>
      <w:marLeft w:val="0"/>
      <w:marRight w:val="0"/>
      <w:marTop w:val="0"/>
      <w:marBottom w:val="0"/>
      <w:divBdr>
        <w:top w:val="none" w:sz="0" w:space="0" w:color="auto"/>
        <w:left w:val="none" w:sz="0" w:space="0" w:color="auto"/>
        <w:bottom w:val="none" w:sz="0" w:space="0" w:color="auto"/>
        <w:right w:val="none" w:sz="0" w:space="0" w:color="auto"/>
      </w:divBdr>
      <w:divsChild>
        <w:div w:id="79841171">
          <w:marLeft w:val="0"/>
          <w:marRight w:val="0"/>
          <w:marTop w:val="0"/>
          <w:marBottom w:val="0"/>
          <w:divBdr>
            <w:top w:val="none" w:sz="0" w:space="0" w:color="auto"/>
            <w:left w:val="none" w:sz="0" w:space="0" w:color="auto"/>
            <w:bottom w:val="none" w:sz="0" w:space="0" w:color="auto"/>
            <w:right w:val="none" w:sz="0" w:space="0" w:color="auto"/>
          </w:divBdr>
          <w:divsChild>
            <w:div w:id="231090426">
              <w:marLeft w:val="0"/>
              <w:marRight w:val="0"/>
              <w:marTop w:val="0"/>
              <w:marBottom w:val="0"/>
              <w:divBdr>
                <w:top w:val="none" w:sz="0" w:space="0" w:color="auto"/>
                <w:left w:val="none" w:sz="0" w:space="0" w:color="auto"/>
                <w:bottom w:val="none" w:sz="0" w:space="0" w:color="auto"/>
                <w:right w:val="none" w:sz="0" w:space="0" w:color="auto"/>
              </w:divBdr>
              <w:divsChild>
                <w:div w:id="19945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email@gggg.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Sheet1!$C$5</c:f>
              <c:strCache>
                <c:ptCount val="1"/>
                <c:pt idx="0">
                  <c:v>COD (mg/l)</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Sheet1!$B$6:$B$10</c:f>
              <c:numCache>
                <c:formatCode>General</c:formatCode>
                <c:ptCount val="5"/>
                <c:pt idx="0">
                  <c:v>0</c:v>
                </c:pt>
                <c:pt idx="1">
                  <c:v>30</c:v>
                </c:pt>
                <c:pt idx="2">
                  <c:v>60</c:v>
                </c:pt>
                <c:pt idx="3">
                  <c:v>90</c:v>
                </c:pt>
                <c:pt idx="4">
                  <c:v>120</c:v>
                </c:pt>
              </c:numCache>
            </c:numRef>
          </c:xVal>
          <c:yVal>
            <c:numRef>
              <c:f>Sheet1!$C$6:$C$10</c:f>
              <c:numCache>
                <c:formatCode>General</c:formatCode>
                <c:ptCount val="5"/>
                <c:pt idx="0">
                  <c:v>500</c:v>
                </c:pt>
                <c:pt idx="1">
                  <c:v>400</c:v>
                </c:pt>
                <c:pt idx="2">
                  <c:v>280</c:v>
                </c:pt>
                <c:pt idx="3">
                  <c:v>190</c:v>
                </c:pt>
                <c:pt idx="4">
                  <c:v>130</c:v>
                </c:pt>
              </c:numCache>
            </c:numRef>
          </c:yVal>
          <c:smooth val="0"/>
          <c:extLst>
            <c:ext xmlns:c16="http://schemas.microsoft.com/office/drawing/2014/chart" uri="{C3380CC4-5D6E-409C-BE32-E72D297353CC}">
              <c16:uniqueId val="{00000000-E79D-4DCC-B3AC-D3E6F96F0431}"/>
            </c:ext>
          </c:extLst>
        </c:ser>
        <c:dLbls>
          <c:showLegendKey val="0"/>
          <c:showVal val="0"/>
          <c:showCatName val="0"/>
          <c:showSerName val="0"/>
          <c:showPercent val="0"/>
          <c:showBubbleSize val="0"/>
        </c:dLbls>
        <c:axId val="1393137711"/>
        <c:axId val="1330308511"/>
      </c:scatterChart>
      <c:valAx>
        <c:axId val="13931377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Waktu (menit)</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30308511"/>
        <c:crosses val="autoZero"/>
        <c:crossBetween val="midCat"/>
      </c:valAx>
      <c:valAx>
        <c:axId val="1330308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COD (mg/L)</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93137711"/>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055A-55CA-4E1F-883A-C09256A7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 fatkhurrahman</dc:creator>
  <cp:keywords/>
  <cp:lastModifiedBy>Agus Purwanto</cp:lastModifiedBy>
  <cp:revision>4</cp:revision>
  <cp:lastPrinted>2017-04-03T05:31:00Z</cp:lastPrinted>
  <dcterms:created xsi:type="dcterms:W3CDTF">2020-09-02T04:58:00Z</dcterms:created>
  <dcterms:modified xsi:type="dcterms:W3CDTF">2020-09-02T04:59:00Z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957392fd-375e-37f5-8cb5-e317a99e13dd</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